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jc w:val="both"/>
        <w:rPr>
          <w:rFonts w:ascii="仿宋" w:hAnsi="仿宋" w:eastAsia="仿宋"/>
          <w:sz w:val="32"/>
          <w:szCs w:val="32"/>
        </w:rPr>
      </w:pPr>
      <w:r>
        <w:rPr>
          <w:rFonts w:hint="eastAsia" w:ascii="仿宋" w:hAnsi="仿宋" w:eastAsia="仿宋"/>
          <w:sz w:val="32"/>
          <w:szCs w:val="32"/>
        </w:rPr>
        <w:t>附件2</w:t>
      </w:r>
    </w:p>
    <w:p>
      <w:pPr>
        <w:spacing w:before="240" w:beforeLines="100" w:after="240" w:afterLines="100" w:line="560" w:lineRule="exact"/>
        <w:jc w:val="center"/>
        <w:rPr>
          <w:rFonts w:ascii="华文中宋" w:hAnsi="华文中宋" w:eastAsia="华文中宋"/>
          <w:sz w:val="36"/>
          <w:szCs w:val="36"/>
        </w:rPr>
      </w:pPr>
      <w:r>
        <w:rPr>
          <w:rFonts w:hint="eastAsia" w:ascii="方正小标宋_GBK" w:hAnsi="华文中宋" w:eastAsia="方正小标宋_GBK" w:cs="宋体"/>
          <w:bCs/>
          <w:sz w:val="44"/>
          <w:szCs w:val="44"/>
        </w:rPr>
        <w:t>江苏省“绿色网吧”评分表</w:t>
      </w:r>
    </w:p>
    <w:p>
      <w:pPr>
        <w:spacing w:before="120" w:beforeLines="50" w:after="120" w:afterLines="50"/>
        <w:jc w:val="center"/>
        <w:rPr>
          <w:rFonts w:hint="eastAsia" w:ascii="楷体_GB2312" w:hAnsi="华文中宋" w:eastAsia="楷体_GB2312"/>
          <w:sz w:val="32"/>
          <w:szCs w:val="32"/>
        </w:rPr>
      </w:pPr>
      <w:r>
        <w:rPr>
          <w:rFonts w:hint="eastAsia" w:ascii="楷体_GB2312" w:hAnsi="华文中宋" w:eastAsia="楷体_GB2312"/>
          <w:sz w:val="32"/>
          <w:szCs w:val="32"/>
        </w:rPr>
        <w:t>（2016年第1版）</w:t>
      </w:r>
    </w:p>
    <w:tbl>
      <w:tblPr>
        <w:tblStyle w:val="5"/>
        <w:tblW w:w="8949" w:type="dxa"/>
        <w:tblInd w:w="90" w:type="dxa"/>
        <w:tblLayout w:type="fixed"/>
        <w:tblCellMar>
          <w:top w:w="0" w:type="dxa"/>
          <w:left w:w="108" w:type="dxa"/>
          <w:bottom w:w="0" w:type="dxa"/>
          <w:right w:w="108" w:type="dxa"/>
        </w:tblCellMar>
      </w:tblPr>
      <w:tblGrid>
        <w:gridCol w:w="727"/>
        <w:gridCol w:w="6713"/>
        <w:gridCol w:w="658"/>
        <w:gridCol w:w="851"/>
      </w:tblGrid>
      <w:tr>
        <w:tblPrEx>
          <w:tblLayout w:type="fixed"/>
          <w:tblCellMar>
            <w:top w:w="0" w:type="dxa"/>
            <w:left w:w="108" w:type="dxa"/>
            <w:bottom w:w="0" w:type="dxa"/>
            <w:right w:w="108" w:type="dxa"/>
          </w:tblCellMar>
        </w:tblPrEx>
        <w:trPr>
          <w:trHeight w:val="600" w:hRule="atLeast"/>
        </w:trPr>
        <w:tc>
          <w:tcPr>
            <w:tcW w:w="727" w:type="dxa"/>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仿宋" w:hAnsi="仿宋" w:eastAsia="仿宋" w:cs="宋体"/>
                <w:kern w:val="0"/>
                <w:sz w:val="28"/>
                <w:szCs w:val="28"/>
              </w:rPr>
            </w:pPr>
            <w:r>
              <w:rPr>
                <w:rFonts w:hint="eastAsia" w:ascii="仿宋" w:hAnsi="仿宋" w:eastAsia="仿宋" w:cs="宋体"/>
                <w:kern w:val="0"/>
                <w:sz w:val="28"/>
                <w:szCs w:val="28"/>
              </w:rPr>
              <w:t>序号</w:t>
            </w:r>
          </w:p>
        </w:tc>
        <w:tc>
          <w:tcPr>
            <w:tcW w:w="6713" w:type="dxa"/>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仿宋" w:hAnsi="仿宋" w:eastAsia="仿宋" w:cs="宋体"/>
                <w:kern w:val="0"/>
                <w:sz w:val="28"/>
                <w:szCs w:val="28"/>
              </w:rPr>
            </w:pPr>
            <w:r>
              <w:rPr>
                <w:rFonts w:hint="eastAsia" w:ascii="仿宋" w:hAnsi="仿宋" w:eastAsia="仿宋" w:cs="宋体"/>
                <w:kern w:val="0"/>
                <w:sz w:val="28"/>
                <w:szCs w:val="28"/>
              </w:rPr>
              <w:t>项    目</w:t>
            </w:r>
          </w:p>
        </w:tc>
        <w:tc>
          <w:tcPr>
            <w:tcW w:w="658" w:type="dxa"/>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仿宋" w:hAnsi="仿宋" w:eastAsia="仿宋" w:cs="宋体"/>
                <w:kern w:val="0"/>
                <w:sz w:val="28"/>
                <w:szCs w:val="28"/>
              </w:rPr>
            </w:pPr>
            <w:r>
              <w:rPr>
                <w:rFonts w:hint="eastAsia" w:ascii="仿宋" w:hAnsi="仿宋" w:eastAsia="仿宋" w:cs="宋体"/>
                <w:kern w:val="0"/>
                <w:sz w:val="28"/>
                <w:szCs w:val="28"/>
              </w:rPr>
              <w:t>分值</w:t>
            </w:r>
          </w:p>
        </w:tc>
        <w:tc>
          <w:tcPr>
            <w:tcW w:w="851" w:type="dxa"/>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仿宋" w:hAnsi="仿宋" w:eastAsia="仿宋" w:cs="宋体"/>
                <w:kern w:val="0"/>
                <w:sz w:val="28"/>
                <w:szCs w:val="28"/>
              </w:rPr>
            </w:pPr>
            <w:r>
              <w:rPr>
                <w:rFonts w:hint="eastAsia" w:ascii="仿宋" w:hAnsi="仿宋" w:eastAsia="仿宋" w:cs="宋体"/>
                <w:kern w:val="0"/>
                <w:sz w:val="28"/>
                <w:szCs w:val="28"/>
              </w:rPr>
              <w:t>自评分</w:t>
            </w:r>
          </w:p>
        </w:tc>
      </w:tr>
      <w:tr>
        <w:tblPrEx>
          <w:tblLayout w:type="fixed"/>
          <w:tblCellMar>
            <w:top w:w="0" w:type="dxa"/>
            <w:left w:w="108" w:type="dxa"/>
            <w:bottom w:w="0" w:type="dxa"/>
            <w:right w:w="108" w:type="dxa"/>
          </w:tblCellMar>
        </w:tblPrEx>
        <w:trPr>
          <w:trHeight w:val="60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w:t>
            </w:r>
          </w:p>
        </w:tc>
        <w:tc>
          <w:tcPr>
            <w:tcW w:w="671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文明服务，礼貌用语，诚信经营，有良好的服务态度和高度的责任心，劝阻不文明，倡导文明；</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60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w:t>
            </w:r>
          </w:p>
        </w:tc>
        <w:tc>
          <w:tcPr>
            <w:tcW w:w="6713" w:type="dxa"/>
            <w:tcBorders>
              <w:top w:val="nil"/>
              <w:left w:val="nil"/>
              <w:bottom w:val="single" w:color="auto" w:sz="4" w:space="0"/>
              <w:right w:val="single" w:color="auto" w:sz="4" w:space="0"/>
            </w:tcBorders>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内部环境优雅，温馨舒适；</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60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3</w:t>
            </w:r>
          </w:p>
        </w:tc>
        <w:tc>
          <w:tcPr>
            <w:tcW w:w="6713" w:type="dxa"/>
            <w:tcBorders>
              <w:top w:val="nil"/>
              <w:left w:val="nil"/>
              <w:bottom w:val="single" w:color="auto" w:sz="4" w:space="0"/>
              <w:right w:val="single" w:color="auto" w:sz="4" w:space="0"/>
            </w:tcBorders>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明码标价，服务台的显著位置放置固定的服务价目表，方便顾客办理上机手续；</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60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4</w:t>
            </w:r>
          </w:p>
        </w:tc>
        <w:tc>
          <w:tcPr>
            <w:tcW w:w="6713" w:type="dxa"/>
            <w:tcBorders>
              <w:top w:val="nil"/>
              <w:left w:val="nil"/>
              <w:bottom w:val="single" w:color="auto" w:sz="4" w:space="0"/>
              <w:right w:val="single" w:color="auto" w:sz="4" w:space="0"/>
            </w:tcBorders>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销售柜台表面和货架表面保持无灰尘、杂物，商品摆放整齐、有序，出售的饮料和食品符合卫生要求；</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60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w:t>
            </w:r>
          </w:p>
        </w:tc>
        <w:tc>
          <w:tcPr>
            <w:tcW w:w="6713" w:type="dxa"/>
            <w:tcBorders>
              <w:top w:val="nil"/>
              <w:left w:val="nil"/>
              <w:bottom w:val="single" w:color="auto" w:sz="4" w:space="0"/>
              <w:right w:val="single" w:color="auto" w:sz="4" w:space="0"/>
            </w:tcBorders>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室内物品摆放合理，无乱堆乱放现象，营业期间保持通道畅通；</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60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6</w:t>
            </w:r>
          </w:p>
        </w:tc>
        <w:tc>
          <w:tcPr>
            <w:tcW w:w="6713" w:type="dxa"/>
            <w:tcBorders>
              <w:top w:val="nil"/>
              <w:left w:val="nil"/>
              <w:bottom w:val="single" w:color="auto" w:sz="4" w:space="0"/>
              <w:right w:val="single" w:color="auto" w:sz="4" w:space="0"/>
            </w:tcBorders>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根据相关部门要求严格落实门前三包责任制，合理引导消费者停放车辆；</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1035"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7</w:t>
            </w:r>
          </w:p>
        </w:tc>
        <w:tc>
          <w:tcPr>
            <w:tcW w:w="6713" w:type="dxa"/>
            <w:tcBorders>
              <w:top w:val="nil"/>
              <w:left w:val="nil"/>
              <w:bottom w:val="single" w:color="auto" w:sz="4" w:space="0"/>
              <w:right w:val="single" w:color="auto" w:sz="4" w:space="0"/>
            </w:tcBorders>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建立规范的卫生检查制度并落实，通风良好、空气清新、无异味，有必要的换气系统（新风系统）；</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60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8</w:t>
            </w:r>
          </w:p>
        </w:tc>
        <w:tc>
          <w:tcPr>
            <w:tcW w:w="6713" w:type="dxa"/>
            <w:tcBorders>
              <w:top w:val="nil"/>
              <w:left w:val="nil"/>
              <w:bottom w:val="single" w:color="auto" w:sz="4" w:space="0"/>
              <w:right w:val="single" w:color="auto" w:sz="4" w:space="0"/>
            </w:tcBorders>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“禁止浏览迷信、淫秽、色情、暴力等不当网站”、“请妥善保管随身携带的物品”等提示语设置得当；</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1125"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9</w:t>
            </w:r>
          </w:p>
        </w:tc>
        <w:tc>
          <w:tcPr>
            <w:tcW w:w="6713" w:type="dxa"/>
            <w:tcBorders>
              <w:top w:val="nil"/>
              <w:left w:val="nil"/>
              <w:bottom w:val="single" w:color="auto" w:sz="4" w:space="0"/>
              <w:right w:val="single" w:color="auto" w:sz="4" w:space="0"/>
            </w:tcBorders>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建立从业人员名册和相关资料，具有取得省网吧协会从业资格证的从业人员；制定各岗位职责，实行定人定岗管理，落实并装订成册，员工应当熟悉本岗位职责；</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60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10</w:t>
            </w:r>
          </w:p>
        </w:tc>
        <w:tc>
          <w:tcPr>
            <w:tcW w:w="6713" w:type="dxa"/>
            <w:tcBorders>
              <w:top w:val="nil"/>
              <w:left w:val="nil"/>
              <w:bottom w:val="single" w:color="auto" w:sz="4" w:space="0"/>
              <w:right w:val="single" w:color="auto" w:sz="4" w:space="0"/>
            </w:tcBorders>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“12318”、“12315”、“110”等举报电话提醒标志设置得当；</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87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11</w:t>
            </w:r>
          </w:p>
        </w:tc>
        <w:tc>
          <w:tcPr>
            <w:tcW w:w="6713" w:type="dxa"/>
            <w:tcBorders>
              <w:top w:val="nil"/>
              <w:left w:val="nil"/>
              <w:bottom w:val="single" w:color="auto" w:sz="4" w:space="0"/>
              <w:right w:val="single" w:color="auto" w:sz="4" w:space="0"/>
            </w:tcBorders>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制定防火、灭火、疏散、逃生方案，悬挂场所消防安全应急预案，定期进行员工消防安全培训并做好记录，每半年举行一次消防安全演习并备案记录；</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60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12</w:t>
            </w:r>
          </w:p>
        </w:tc>
        <w:tc>
          <w:tcPr>
            <w:tcW w:w="6713" w:type="dxa"/>
            <w:tcBorders>
              <w:top w:val="nil"/>
              <w:left w:val="nil"/>
              <w:bottom w:val="single" w:color="auto" w:sz="4" w:space="0"/>
              <w:right w:val="single" w:color="auto" w:sz="4" w:space="0"/>
            </w:tcBorders>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提供的影视资源须获得合法授权；</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600" w:hRule="atLeast"/>
        </w:trPr>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13</w:t>
            </w:r>
          </w:p>
        </w:tc>
        <w:tc>
          <w:tcPr>
            <w:tcW w:w="6713"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参加各级文化行政部门或协会组织的各项会议等；</w:t>
            </w:r>
          </w:p>
        </w:tc>
        <w:tc>
          <w:tcPr>
            <w:tcW w:w="65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60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14</w:t>
            </w:r>
          </w:p>
        </w:tc>
        <w:tc>
          <w:tcPr>
            <w:tcW w:w="6713" w:type="dxa"/>
            <w:tcBorders>
              <w:top w:val="nil"/>
              <w:left w:val="nil"/>
              <w:bottom w:val="single" w:color="auto" w:sz="4" w:space="0"/>
              <w:right w:val="single" w:color="auto" w:sz="4" w:space="0"/>
            </w:tcBorders>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工作人员统一着装，佩戴上岗证（或工作证）；</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60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15</w:t>
            </w:r>
          </w:p>
        </w:tc>
        <w:tc>
          <w:tcPr>
            <w:tcW w:w="6713" w:type="dxa"/>
            <w:tcBorders>
              <w:top w:val="nil"/>
              <w:left w:val="nil"/>
              <w:bottom w:val="single" w:color="auto" w:sz="4" w:space="0"/>
              <w:right w:val="single" w:color="auto" w:sz="4" w:space="0"/>
            </w:tcBorders>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顾客离场，能够在3分钟内清理桌上垃圾；</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60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16</w:t>
            </w:r>
          </w:p>
        </w:tc>
        <w:tc>
          <w:tcPr>
            <w:tcW w:w="6713" w:type="dxa"/>
            <w:tcBorders>
              <w:top w:val="nil"/>
              <w:left w:val="nil"/>
              <w:bottom w:val="single" w:color="auto" w:sz="4" w:space="0"/>
              <w:right w:val="single" w:color="auto" w:sz="4" w:space="0"/>
            </w:tcBorders>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顾客呼叫服务，能够在2分钟内响应处理；</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60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17</w:t>
            </w:r>
          </w:p>
        </w:tc>
        <w:tc>
          <w:tcPr>
            <w:tcW w:w="6713" w:type="dxa"/>
            <w:tcBorders>
              <w:top w:val="nil"/>
              <w:left w:val="nil"/>
              <w:bottom w:val="single" w:color="auto" w:sz="4" w:space="0"/>
              <w:right w:val="single" w:color="auto" w:sz="4" w:space="0"/>
            </w:tcBorders>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落实禁烟规定，实行全场禁烟；</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60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18</w:t>
            </w:r>
          </w:p>
        </w:tc>
        <w:tc>
          <w:tcPr>
            <w:tcW w:w="6713" w:type="dxa"/>
            <w:tcBorders>
              <w:top w:val="nil"/>
              <w:left w:val="nil"/>
              <w:bottom w:val="single" w:color="auto" w:sz="4" w:space="0"/>
              <w:right w:val="single" w:color="auto" w:sz="4" w:space="0"/>
            </w:tcBorders>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计算机台数（可供用户上网的数量）达50台以上；</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60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19</w:t>
            </w:r>
          </w:p>
        </w:tc>
        <w:tc>
          <w:tcPr>
            <w:tcW w:w="6713" w:type="dxa"/>
            <w:tcBorders>
              <w:top w:val="nil"/>
              <w:left w:val="nil"/>
              <w:bottom w:val="single" w:color="auto" w:sz="4" w:space="0"/>
              <w:right w:val="single" w:color="auto" w:sz="4" w:space="0"/>
            </w:tcBorders>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单机面积（指上网区域，不包括办公室、仓库等与顾客没有直接关联的面积）2.5平方米以上；</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60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20</w:t>
            </w:r>
          </w:p>
        </w:tc>
        <w:tc>
          <w:tcPr>
            <w:tcW w:w="6713" w:type="dxa"/>
            <w:tcBorders>
              <w:top w:val="nil"/>
              <w:left w:val="nil"/>
              <w:bottom w:val="single" w:color="auto" w:sz="4" w:space="0"/>
              <w:right w:val="single" w:color="auto" w:sz="4" w:space="0"/>
            </w:tcBorders>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营业面积绿化比例10%以上；</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60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21</w:t>
            </w:r>
          </w:p>
        </w:tc>
        <w:tc>
          <w:tcPr>
            <w:tcW w:w="6713" w:type="dxa"/>
            <w:tcBorders>
              <w:top w:val="nil"/>
              <w:left w:val="nil"/>
              <w:bottom w:val="single" w:color="auto" w:sz="4" w:space="0"/>
              <w:right w:val="single" w:color="auto" w:sz="4" w:space="0"/>
            </w:tcBorders>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座位装备舒适，人体接触面柔软；</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60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22</w:t>
            </w:r>
          </w:p>
        </w:tc>
        <w:tc>
          <w:tcPr>
            <w:tcW w:w="6713" w:type="dxa"/>
            <w:tcBorders>
              <w:top w:val="nil"/>
              <w:left w:val="nil"/>
              <w:bottom w:val="single" w:color="auto" w:sz="4" w:space="0"/>
              <w:right w:val="single" w:color="auto" w:sz="4" w:space="0"/>
            </w:tcBorders>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显示器均在27英寸以上、1920×1080像素以上；</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60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23</w:t>
            </w:r>
          </w:p>
        </w:tc>
        <w:tc>
          <w:tcPr>
            <w:tcW w:w="6713" w:type="dxa"/>
            <w:tcBorders>
              <w:top w:val="nil"/>
              <w:left w:val="nil"/>
              <w:bottom w:val="single" w:color="auto" w:sz="4" w:space="0"/>
              <w:right w:val="single" w:color="auto" w:sz="4" w:space="0"/>
            </w:tcBorders>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网络速度(上网计算机每秒下载量1.5M以上)。</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750" w:hRule="atLeast"/>
        </w:trPr>
        <w:tc>
          <w:tcPr>
            <w:tcW w:w="7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合            计</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100</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bl>
    <w:p>
      <w:pPr>
        <w:widowControl/>
        <w:spacing w:line="32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说明：</w:t>
      </w:r>
    </w:p>
    <w:p>
      <w:pPr>
        <w:widowControl/>
        <w:spacing w:line="42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1.满分100分，90分合格；</w:t>
      </w:r>
    </w:p>
    <w:p>
      <w:pPr>
        <w:widowControl/>
        <w:spacing w:line="42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2.以上各项评分不计小分，不符合要求的项目为零分；</w:t>
      </w:r>
    </w:p>
    <w:p>
      <w:pPr>
        <w:widowControl/>
        <w:spacing w:line="420" w:lineRule="exact"/>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3.评分依据包括查看现场、专业检测、工作台帐、员工询问、网民调查等；</w:t>
      </w:r>
    </w:p>
    <w:p>
      <w:pPr>
        <w:widowControl/>
        <w:spacing w:line="420" w:lineRule="exact"/>
        <w:ind w:firstLine="560" w:firstLineChars="200"/>
        <w:jc w:val="left"/>
        <w:rPr>
          <w:rFonts w:ascii="仿宋" w:hAnsi="仿宋" w:eastAsia="仿宋"/>
          <w:sz w:val="32"/>
          <w:szCs w:val="32"/>
        </w:rPr>
      </w:pPr>
      <w:r>
        <w:rPr>
          <w:rFonts w:hint="eastAsia" w:ascii="仿宋" w:hAnsi="仿宋" w:eastAsia="仿宋" w:cs="宋体"/>
          <w:kern w:val="0"/>
          <w:sz w:val="28"/>
          <w:szCs w:val="28"/>
        </w:rPr>
        <w:t>4.评分项目存在疑义的，由评委会审定。</w:t>
      </w:r>
    </w:p>
    <w:p>
      <w:pPr>
        <w:pStyle w:val="3"/>
        <w:spacing w:before="0" w:beforeAutospacing="0" w:after="0" w:afterAutospacing="0"/>
        <w:jc w:val="both"/>
        <w:rPr>
          <w:rFonts w:ascii="仿宋" w:hAnsi="仿宋" w:eastAsia="仿宋"/>
          <w:sz w:val="32"/>
          <w:szCs w:val="32"/>
        </w:rPr>
        <w:sectPr>
          <w:pgSz w:w="11906" w:h="16838"/>
          <w:pgMar w:top="2098" w:right="1474" w:bottom="1985" w:left="1588" w:header="851" w:footer="992" w:gutter="0"/>
          <w:pgBorders>
            <w:top w:val="none" w:sz="0" w:space="0"/>
            <w:left w:val="none" w:sz="0" w:space="0"/>
            <w:bottom w:val="none" w:sz="0" w:space="0"/>
            <w:right w:val="none" w:sz="0" w:space="0"/>
          </w:pgBorders>
          <w:cols w:space="720" w:num="1"/>
          <w:docGrid w:linePitch="318" w:charSpace="0"/>
        </w:sectPr>
      </w:pPr>
    </w:p>
    <w:p>
      <w:pPr>
        <w:pStyle w:val="3"/>
        <w:spacing w:before="0" w:beforeAutospacing="0" w:after="0" w:afterAutospacing="0"/>
        <w:jc w:val="both"/>
        <w:rPr>
          <w:rFonts w:ascii="仿宋" w:hAnsi="仿宋" w:eastAsia="仿宋"/>
          <w:sz w:val="32"/>
          <w:szCs w:val="32"/>
        </w:rPr>
      </w:pPr>
      <w:r>
        <w:rPr>
          <w:rFonts w:hint="eastAsia" w:ascii="仿宋" w:hAnsi="仿宋" w:eastAsia="仿宋"/>
          <w:sz w:val="32"/>
          <w:szCs w:val="32"/>
        </w:rPr>
        <w:t>附件3</w:t>
      </w:r>
    </w:p>
    <w:p>
      <w:pPr>
        <w:spacing w:before="318" w:beforeLines="100" w:line="560" w:lineRule="exact"/>
        <w:jc w:val="center"/>
        <w:rPr>
          <w:rFonts w:hint="eastAsia" w:ascii="方正小标宋_GBK" w:hAnsi="华文中宋" w:eastAsia="方正小标宋_GBK" w:cs="宋体"/>
          <w:bCs/>
          <w:sz w:val="44"/>
          <w:szCs w:val="44"/>
        </w:rPr>
      </w:pPr>
      <w:r>
        <w:rPr>
          <w:rFonts w:hint="eastAsia" w:ascii="方正小标宋_GBK" w:hAnsi="华文中宋" w:eastAsia="方正小标宋_GBK" w:cs="宋体"/>
          <w:bCs/>
          <w:sz w:val="44"/>
          <w:szCs w:val="44"/>
        </w:rPr>
        <w:t>申 报 表</w:t>
      </w:r>
    </w:p>
    <w:tbl>
      <w:tblPr>
        <w:tblStyle w:val="5"/>
        <w:tblpPr w:leftFromText="180" w:rightFromText="180" w:vertAnchor="text" w:horzAnchor="page" w:tblpX="1972" w:tblpY="695"/>
        <w:tblOverlap w:val="never"/>
        <w:tblW w:w="8517"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952"/>
        <w:gridCol w:w="149"/>
        <w:gridCol w:w="446"/>
        <w:gridCol w:w="573"/>
        <w:gridCol w:w="1060"/>
        <w:gridCol w:w="356"/>
        <w:gridCol w:w="238"/>
        <w:gridCol w:w="238"/>
        <w:gridCol w:w="664"/>
        <w:gridCol w:w="730"/>
        <w:gridCol w:w="33"/>
        <w:gridCol w:w="1107"/>
        <w:gridCol w:w="197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trPr>
        <w:tc>
          <w:tcPr>
            <w:tcW w:w="1101" w:type="dxa"/>
            <w:gridSpan w:val="2"/>
            <w:vMerge w:val="restart"/>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widowControl/>
              <w:spacing w:line="340" w:lineRule="exact"/>
              <w:ind w:left="-105" w:right="-105"/>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申请</w:t>
            </w:r>
          </w:p>
          <w:p>
            <w:pPr>
              <w:widowControl/>
              <w:spacing w:line="340" w:lineRule="exact"/>
              <w:ind w:left="-105" w:right="-105"/>
              <w:jc w:val="center"/>
              <w:rPr>
                <w:sz w:val="24"/>
              </w:rPr>
            </w:pPr>
            <w:r>
              <w:rPr>
                <w:rFonts w:hint="eastAsia" w:ascii="仿宋" w:hAnsi="仿宋" w:eastAsia="仿宋" w:cs="仿宋"/>
                <w:color w:val="333333"/>
                <w:kern w:val="0"/>
                <w:sz w:val="24"/>
                <w:lang w:bidi="ar"/>
              </w:rPr>
              <w:t>内容</w:t>
            </w:r>
          </w:p>
        </w:tc>
        <w:tc>
          <w:tcPr>
            <w:tcW w:w="7416" w:type="dxa"/>
            <w:gridSpan w:val="11"/>
            <w:tcBorders>
              <w:top w:val="single" w:color="000000" w:sz="8" w:space="0"/>
              <w:left w:val="nil"/>
              <w:bottom w:val="single" w:color="auto" w:sz="8" w:space="0"/>
              <w:right w:val="single" w:color="000000" w:sz="8" w:space="0"/>
            </w:tcBorders>
            <w:tcMar>
              <w:left w:w="108" w:type="dxa"/>
              <w:right w:w="108" w:type="dxa"/>
            </w:tcMar>
            <w:vAlign w:val="center"/>
          </w:tcPr>
          <w:p>
            <w:pPr>
              <w:widowControl/>
              <w:spacing w:line="340" w:lineRule="exact"/>
              <w:ind w:left="-105" w:right="-105" w:firstLine="240" w:firstLineChars="100"/>
              <w:jc w:val="left"/>
              <w:rPr>
                <w:sz w:val="24"/>
                <w:szCs w:val="24"/>
              </w:rPr>
            </w:pPr>
            <w:r>
              <w:rPr>
                <w:rFonts w:hint="eastAsia" w:ascii="仿宋" w:hAnsi="仿宋" w:eastAsia="仿宋" w:cs="仿宋"/>
                <w:color w:val="333333"/>
                <w:kern w:val="0"/>
                <w:sz w:val="24"/>
                <w:szCs w:val="24"/>
                <w:lang w:bidi="ar"/>
              </w:rPr>
              <w:t>江苏省“绿色网吧”评定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97" w:hRule="exact"/>
        </w:trPr>
        <w:tc>
          <w:tcPr>
            <w:tcW w:w="1101" w:type="dxa"/>
            <w:gridSpan w:val="2"/>
            <w:vMerge w:val="continue"/>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spacing w:line="340" w:lineRule="exact"/>
              <w:rPr>
                <w:rFonts w:hint="eastAsia" w:ascii="微软雅黑" w:hAnsi="微软雅黑" w:eastAsia="微软雅黑" w:cs="微软雅黑"/>
                <w:color w:val="333333"/>
                <w:sz w:val="24"/>
              </w:rPr>
            </w:pPr>
          </w:p>
        </w:tc>
        <w:tc>
          <w:tcPr>
            <w:tcW w:w="7416" w:type="dxa"/>
            <w:gridSpan w:val="11"/>
            <w:tcBorders>
              <w:top w:val="nil"/>
              <w:left w:val="nil"/>
              <w:bottom w:val="single" w:color="000000" w:sz="8" w:space="0"/>
              <w:right w:val="single" w:color="000000" w:sz="8" w:space="0"/>
            </w:tcBorders>
            <w:tcMar>
              <w:left w:w="108" w:type="dxa"/>
              <w:right w:w="108" w:type="dxa"/>
            </w:tcMar>
            <w:vAlign w:val="center"/>
          </w:tcPr>
          <w:p>
            <w:pPr>
              <w:widowControl/>
              <w:spacing w:line="340" w:lineRule="exact"/>
              <w:ind w:left="-105" w:right="-105" w:firstLine="240" w:firstLineChars="100"/>
              <w:jc w:val="left"/>
              <w:rPr>
                <w:sz w:val="24"/>
                <w:szCs w:val="24"/>
              </w:rPr>
            </w:pPr>
            <w:r>
              <w:rPr>
                <w:rFonts w:hint="eastAsia" w:ascii="仿宋" w:hAnsi="仿宋" w:eastAsia="仿宋" w:cs="仿宋"/>
                <w:color w:val="333333"/>
                <w:kern w:val="0"/>
                <w:sz w:val="24"/>
                <w:szCs w:val="24"/>
                <w:lang w:bidi="ar"/>
              </w:rPr>
              <w:t>全国上网服务场所服务环境分类评级（请在以下对应□内涂■）</w:t>
            </w:r>
          </w:p>
          <w:p>
            <w:pPr>
              <w:widowControl/>
              <w:spacing w:line="340" w:lineRule="exact"/>
              <w:ind w:left="-105" w:right="-105"/>
              <w:jc w:val="left"/>
              <w:rPr>
                <w:sz w:val="24"/>
                <w:szCs w:val="24"/>
              </w:rPr>
            </w:pPr>
            <w:r>
              <w:rPr>
                <w:rFonts w:hint="eastAsia" w:ascii="宋体" w:hAnsi="宋体" w:cs="宋体"/>
                <w:color w:val="333333"/>
                <w:kern w:val="0"/>
                <w:sz w:val="24"/>
                <w:szCs w:val="24"/>
                <w:lang w:bidi="ar"/>
              </w:rPr>
              <w:t xml:space="preserve">  </w:t>
            </w:r>
            <w:r>
              <w:rPr>
                <w:rFonts w:hint="eastAsia" w:ascii="仿宋" w:hAnsi="仿宋" w:eastAsia="仿宋" w:cs="仿宋"/>
                <w:color w:val="333333"/>
                <w:kern w:val="0"/>
                <w:sz w:val="24"/>
                <w:szCs w:val="24"/>
                <w:lang w:bidi="ar"/>
              </w:rPr>
              <w:t>□3A级  □2A级  □A级  □B级  □C级  □不申请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trPr>
        <w:tc>
          <w:tcPr>
            <w:tcW w:w="1101" w:type="dxa"/>
            <w:gridSpan w:val="2"/>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注册区域</w:t>
            </w:r>
          </w:p>
        </w:tc>
        <w:tc>
          <w:tcPr>
            <w:tcW w:w="7416" w:type="dxa"/>
            <w:gridSpan w:val="11"/>
            <w:tcBorders>
              <w:top w:val="nil"/>
              <w:left w:val="nil"/>
              <w:bottom w:val="single" w:color="000000" w:sz="8" w:space="0"/>
              <w:right w:val="single" w:color="000000" w:sz="8" w:space="0"/>
            </w:tcBorders>
            <w:tcMar>
              <w:left w:w="108" w:type="dxa"/>
              <w:right w:w="108" w:type="dxa"/>
            </w:tcMar>
            <w:vAlign w:val="top"/>
          </w:tcPr>
          <w:p>
            <w:pPr>
              <w:widowControl/>
              <w:spacing w:line="340" w:lineRule="exact"/>
              <w:ind w:left="980" w:hanging="980"/>
              <w:jc w:val="left"/>
              <w:rPr>
                <w:sz w:val="24"/>
              </w:rPr>
            </w:pPr>
            <w:r>
              <w:rPr>
                <w:rFonts w:hint="eastAsia" w:ascii="仿宋" w:hAnsi="仿宋" w:eastAsia="仿宋" w:cs="仿宋"/>
                <w:color w:val="333333"/>
                <w:kern w:val="0"/>
                <w:sz w:val="24"/>
                <w:lang w:bidi="ar"/>
              </w:rPr>
              <w:t>江苏省</w:t>
            </w:r>
            <w:r>
              <w:rPr>
                <w:rFonts w:hint="eastAsia" w:ascii="宋体" w:hAnsi="宋体" w:cs="宋体"/>
                <w:color w:val="333333"/>
                <w:kern w:val="0"/>
                <w:sz w:val="24"/>
                <w:lang w:bidi="ar"/>
              </w:rPr>
              <w:t xml:space="preserve">      </w:t>
            </w:r>
            <w:r>
              <w:rPr>
                <w:rFonts w:hint="eastAsia" w:ascii="仿宋" w:hAnsi="仿宋" w:eastAsia="仿宋" w:cs="仿宋"/>
                <w:color w:val="333333"/>
                <w:kern w:val="0"/>
                <w:sz w:val="24"/>
                <w:lang w:bidi="ar"/>
              </w:rPr>
              <w:t>市      区（县/市）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trPr>
        <w:tc>
          <w:tcPr>
            <w:tcW w:w="1101" w:type="dxa"/>
            <w:gridSpan w:val="2"/>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企业名称</w:t>
            </w:r>
          </w:p>
        </w:tc>
        <w:tc>
          <w:tcPr>
            <w:tcW w:w="7416" w:type="dxa"/>
            <w:gridSpan w:val="11"/>
            <w:tcBorders>
              <w:top w:val="nil"/>
              <w:left w:val="nil"/>
              <w:bottom w:val="single" w:color="000000" w:sz="8" w:space="0"/>
              <w:right w:val="single" w:color="000000" w:sz="8" w:space="0"/>
            </w:tcBorders>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p>
            <w:pPr>
              <w:widowControl/>
              <w:spacing w:line="340" w:lineRule="exact"/>
              <w:jc w:val="left"/>
              <w:rPr>
                <w:sz w:val="24"/>
              </w:rPr>
            </w:pPr>
            <w:r>
              <w:rPr>
                <w:rFonts w:hint="eastAsia" w:ascii="仿宋" w:hAnsi="仿宋" w:eastAsia="仿宋" w:cs="仿宋"/>
                <w:color w:val="333333"/>
                <w:kern w:val="0"/>
                <w:sz w:val="24"/>
                <w:lang w:bidi="ar"/>
              </w:rPr>
              <w:t>（与营业执照登记名称一致）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trPr>
        <w:tc>
          <w:tcPr>
            <w:tcW w:w="1547" w:type="dxa"/>
            <w:gridSpan w:val="3"/>
            <w:tcBorders>
              <w:top w:val="nil"/>
              <w:left w:val="single" w:color="000000" w:sz="8" w:space="0"/>
              <w:bottom w:val="single" w:color="000000" w:sz="8" w:space="0"/>
              <w:right w:val="single" w:color="auto" w:sz="8" w:space="0"/>
            </w:tcBorders>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营业执照编号</w:t>
            </w:r>
          </w:p>
        </w:tc>
        <w:tc>
          <w:tcPr>
            <w:tcW w:w="2465" w:type="dxa"/>
            <w:gridSpan w:val="5"/>
            <w:tcBorders>
              <w:top w:val="nil"/>
              <w:left w:val="nil"/>
              <w:bottom w:val="single" w:color="000000" w:sz="8" w:space="0"/>
              <w:right w:val="single" w:color="auto" w:sz="8" w:space="0"/>
            </w:tcBorders>
            <w:tcMar>
              <w:left w:w="108" w:type="dxa"/>
              <w:right w:w="108" w:type="dxa"/>
            </w:tcMar>
            <w:vAlign w:val="center"/>
          </w:tcPr>
          <w:p>
            <w:pPr>
              <w:widowControl/>
              <w:spacing w:line="340" w:lineRule="exact"/>
              <w:jc w:val="left"/>
              <w:rPr>
                <w:sz w:val="24"/>
              </w:rPr>
            </w:pPr>
            <w:r>
              <w:rPr>
                <w:rFonts w:hint="eastAsia" w:ascii="仿宋" w:hAnsi="仿宋" w:eastAsia="仿宋" w:cs="仿宋"/>
                <w:color w:val="333333"/>
                <w:kern w:val="0"/>
                <w:sz w:val="24"/>
                <w:lang w:bidi="ar"/>
              </w:rPr>
              <w:t>　　</w:t>
            </w:r>
          </w:p>
        </w:tc>
        <w:tc>
          <w:tcPr>
            <w:tcW w:w="1427" w:type="dxa"/>
            <w:gridSpan w:val="3"/>
            <w:tcBorders>
              <w:top w:val="nil"/>
              <w:left w:val="nil"/>
              <w:bottom w:val="single" w:color="000000" w:sz="8" w:space="0"/>
              <w:right w:val="single" w:color="auto" w:sz="8" w:space="0"/>
            </w:tcBorders>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许可证编号</w:t>
            </w:r>
          </w:p>
        </w:tc>
        <w:tc>
          <w:tcPr>
            <w:tcW w:w="3078" w:type="dxa"/>
            <w:gridSpan w:val="2"/>
            <w:tcBorders>
              <w:top w:val="nil"/>
              <w:left w:val="nil"/>
              <w:bottom w:val="single" w:color="000000" w:sz="8" w:space="0"/>
              <w:right w:val="single" w:color="000000" w:sz="8" w:space="0"/>
            </w:tcBorders>
            <w:tcMar>
              <w:left w:w="108" w:type="dxa"/>
              <w:right w:w="108" w:type="dxa"/>
            </w:tcMar>
            <w:vAlign w:val="center"/>
          </w:tcPr>
          <w:p>
            <w:pPr>
              <w:widowControl/>
              <w:spacing w:line="34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trPr>
        <w:tc>
          <w:tcPr>
            <w:tcW w:w="1547" w:type="dxa"/>
            <w:gridSpan w:val="3"/>
            <w:tcBorders>
              <w:top w:val="nil"/>
              <w:left w:val="single" w:color="000000" w:sz="8" w:space="0"/>
              <w:bottom w:val="single" w:color="000000" w:sz="8" w:space="0"/>
              <w:right w:val="single" w:color="auto" w:sz="8" w:space="0"/>
            </w:tcBorders>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法定代表人</w:t>
            </w:r>
          </w:p>
        </w:tc>
        <w:tc>
          <w:tcPr>
            <w:tcW w:w="2465" w:type="dxa"/>
            <w:gridSpan w:val="5"/>
            <w:tcBorders>
              <w:top w:val="nil"/>
              <w:left w:val="nil"/>
              <w:bottom w:val="single" w:color="000000" w:sz="8" w:space="0"/>
              <w:right w:val="single" w:color="auto" w:sz="8" w:space="0"/>
            </w:tcBorders>
            <w:tcMar>
              <w:left w:w="108" w:type="dxa"/>
              <w:right w:w="108" w:type="dxa"/>
            </w:tcMar>
            <w:vAlign w:val="top"/>
          </w:tcPr>
          <w:p>
            <w:pPr>
              <w:widowControl/>
              <w:spacing w:line="340" w:lineRule="exact"/>
              <w:ind w:left="-105" w:right="-105"/>
              <w:jc w:val="left"/>
              <w:rPr>
                <w:sz w:val="24"/>
              </w:rPr>
            </w:pPr>
            <w:r>
              <w:rPr>
                <w:rFonts w:hint="eastAsia" w:ascii="仿宋" w:hAnsi="仿宋" w:eastAsia="仿宋" w:cs="仿宋"/>
                <w:color w:val="333333"/>
                <w:kern w:val="0"/>
                <w:sz w:val="24"/>
                <w:lang w:bidi="ar"/>
              </w:rPr>
              <w:t> </w:t>
            </w:r>
          </w:p>
        </w:tc>
        <w:tc>
          <w:tcPr>
            <w:tcW w:w="1427" w:type="dxa"/>
            <w:gridSpan w:val="3"/>
            <w:tcBorders>
              <w:top w:val="nil"/>
              <w:left w:val="nil"/>
              <w:bottom w:val="single" w:color="000000" w:sz="8" w:space="0"/>
              <w:right w:val="single" w:color="000000" w:sz="8" w:space="0"/>
            </w:tcBorders>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成立时间</w:t>
            </w:r>
          </w:p>
        </w:tc>
        <w:tc>
          <w:tcPr>
            <w:tcW w:w="3078" w:type="dxa"/>
            <w:gridSpan w:val="2"/>
            <w:tcBorders>
              <w:top w:val="nil"/>
              <w:left w:val="nil"/>
              <w:bottom w:val="single" w:color="000000" w:sz="8" w:space="0"/>
              <w:right w:val="single" w:color="000000" w:sz="8" w:space="0"/>
            </w:tcBorders>
            <w:tcMar>
              <w:left w:w="108" w:type="dxa"/>
              <w:right w:w="108" w:type="dxa"/>
            </w:tcMar>
            <w:vAlign w:val="center"/>
          </w:tcPr>
          <w:p>
            <w:pPr>
              <w:widowControl/>
              <w:spacing w:line="340" w:lineRule="exact"/>
              <w:ind w:left="-105" w:right="-105"/>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trPr>
        <w:tc>
          <w:tcPr>
            <w:tcW w:w="1547" w:type="dxa"/>
            <w:gridSpan w:val="3"/>
            <w:tcBorders>
              <w:top w:val="nil"/>
              <w:left w:val="single" w:color="000000" w:sz="8" w:space="0"/>
              <w:bottom w:val="single" w:color="000000" w:sz="8" w:space="0"/>
              <w:right w:val="single" w:color="auto" w:sz="8" w:space="0"/>
            </w:tcBorders>
            <w:tcMar>
              <w:left w:w="108" w:type="dxa"/>
              <w:right w:w="108" w:type="dxa"/>
            </w:tcMar>
            <w:vAlign w:val="center"/>
          </w:tcPr>
          <w:p>
            <w:pPr>
              <w:widowControl/>
              <w:spacing w:line="340" w:lineRule="exact"/>
              <w:ind w:left="-105" w:leftChars="-50" w:right="-105" w:rightChars="-50"/>
              <w:jc w:val="center"/>
              <w:rPr>
                <w:sz w:val="24"/>
              </w:rPr>
            </w:pPr>
            <w:r>
              <w:rPr>
                <w:rFonts w:hint="eastAsia" w:ascii="仿宋" w:hAnsi="仿宋" w:eastAsia="仿宋" w:cs="仿宋"/>
                <w:color w:val="333333"/>
                <w:kern w:val="0"/>
                <w:sz w:val="24"/>
                <w:lang w:bidi="ar"/>
              </w:rPr>
              <w:t>参评店面名称</w:t>
            </w:r>
          </w:p>
        </w:tc>
        <w:tc>
          <w:tcPr>
            <w:tcW w:w="6970" w:type="dxa"/>
            <w:gridSpan w:val="10"/>
            <w:tcBorders>
              <w:top w:val="nil"/>
              <w:left w:val="nil"/>
              <w:bottom w:val="single" w:color="000000" w:sz="8" w:space="0"/>
              <w:right w:val="single" w:color="000000" w:sz="8" w:space="0"/>
            </w:tcBorders>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trPr>
        <w:tc>
          <w:tcPr>
            <w:tcW w:w="1547" w:type="dxa"/>
            <w:gridSpan w:val="3"/>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店面地址</w:t>
            </w:r>
          </w:p>
        </w:tc>
        <w:tc>
          <w:tcPr>
            <w:tcW w:w="6970" w:type="dxa"/>
            <w:gridSpan w:val="10"/>
            <w:tcBorders>
              <w:top w:val="nil"/>
              <w:left w:val="nil"/>
              <w:bottom w:val="single" w:color="000000" w:sz="8" w:space="0"/>
              <w:right w:val="single" w:color="000000" w:sz="8" w:space="0"/>
            </w:tcBorders>
            <w:tcMar>
              <w:left w:w="108" w:type="dxa"/>
              <w:right w:w="108" w:type="dxa"/>
            </w:tcMar>
            <w:vAlign w:val="center"/>
          </w:tcPr>
          <w:p>
            <w:pPr>
              <w:widowControl/>
              <w:spacing w:line="340" w:lineRule="exact"/>
              <w:jc w:val="left"/>
              <w:rPr>
                <w:sz w:val="24"/>
              </w:rPr>
            </w:pPr>
            <w:r>
              <w:rPr>
                <w:rFonts w:hint="eastAsia" w:ascii="仿宋" w:hAnsi="仿宋" w:eastAsia="仿宋" w:cs="仿宋"/>
                <w:color w:val="333333"/>
                <w:kern w:val="0"/>
                <w:sz w:val="24"/>
                <w:lang w:bidi="ar"/>
              </w:rPr>
              <w:t>江苏省    市    区（县）      街道     门牌号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54" w:hRule="exact"/>
        </w:trPr>
        <w:tc>
          <w:tcPr>
            <w:tcW w:w="1547" w:type="dxa"/>
            <w:gridSpan w:val="3"/>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负责人姓名</w:t>
            </w:r>
          </w:p>
        </w:tc>
        <w:tc>
          <w:tcPr>
            <w:tcW w:w="2227" w:type="dxa"/>
            <w:gridSpan w:val="4"/>
            <w:tcBorders>
              <w:top w:val="nil"/>
              <w:left w:val="nil"/>
              <w:bottom w:val="single" w:color="000000" w:sz="8" w:space="0"/>
              <w:right w:val="single" w:color="auto" w:sz="8" w:space="0"/>
            </w:tcBorders>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1632" w:type="dxa"/>
            <w:gridSpan w:val="3"/>
            <w:tcBorders>
              <w:top w:val="nil"/>
              <w:left w:val="nil"/>
              <w:bottom w:val="single" w:color="000000" w:sz="8" w:space="0"/>
              <w:right w:val="single" w:color="000000" w:sz="8" w:space="0"/>
            </w:tcBorders>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负责人职务</w:t>
            </w:r>
          </w:p>
        </w:tc>
        <w:tc>
          <w:tcPr>
            <w:tcW w:w="3111" w:type="dxa"/>
            <w:gridSpan w:val="3"/>
            <w:tcBorders>
              <w:top w:val="nil"/>
              <w:left w:val="nil"/>
              <w:bottom w:val="single" w:color="000000" w:sz="8" w:space="0"/>
              <w:right w:val="single" w:color="000000" w:sz="8" w:space="0"/>
            </w:tcBorders>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exact"/>
        </w:trPr>
        <w:tc>
          <w:tcPr>
            <w:tcW w:w="1547" w:type="dxa"/>
            <w:gridSpan w:val="3"/>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负责人手机</w:t>
            </w:r>
          </w:p>
        </w:tc>
        <w:tc>
          <w:tcPr>
            <w:tcW w:w="2227" w:type="dxa"/>
            <w:gridSpan w:val="4"/>
            <w:tcBorders>
              <w:top w:val="nil"/>
              <w:left w:val="nil"/>
              <w:bottom w:val="single" w:color="000000" w:sz="8" w:space="0"/>
              <w:right w:val="single" w:color="auto" w:sz="8" w:space="0"/>
            </w:tcBorders>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1632" w:type="dxa"/>
            <w:gridSpan w:val="3"/>
            <w:tcBorders>
              <w:top w:val="nil"/>
              <w:left w:val="nil"/>
              <w:bottom w:val="single" w:color="000000" w:sz="8" w:space="0"/>
              <w:right w:val="single" w:color="000000" w:sz="8" w:space="0"/>
            </w:tcBorders>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负责人邮箱</w:t>
            </w:r>
          </w:p>
        </w:tc>
        <w:tc>
          <w:tcPr>
            <w:tcW w:w="3111" w:type="dxa"/>
            <w:gridSpan w:val="3"/>
            <w:tcBorders>
              <w:top w:val="nil"/>
              <w:left w:val="nil"/>
              <w:bottom w:val="single" w:color="000000" w:sz="8" w:space="0"/>
              <w:right w:val="single" w:color="000000" w:sz="8" w:space="0"/>
            </w:tcBorders>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trPr>
        <w:tc>
          <w:tcPr>
            <w:tcW w:w="1547" w:type="dxa"/>
            <w:gridSpan w:val="3"/>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开业时间</w:t>
            </w:r>
          </w:p>
        </w:tc>
        <w:tc>
          <w:tcPr>
            <w:tcW w:w="2227" w:type="dxa"/>
            <w:gridSpan w:val="4"/>
            <w:tcBorders>
              <w:top w:val="nil"/>
              <w:left w:val="nil"/>
              <w:bottom w:val="single" w:color="000000" w:sz="8" w:space="0"/>
              <w:right w:val="single" w:color="auto" w:sz="8" w:space="0"/>
            </w:tcBorders>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1632" w:type="dxa"/>
            <w:gridSpan w:val="3"/>
            <w:tcBorders>
              <w:top w:val="nil"/>
              <w:left w:val="nil"/>
              <w:bottom w:val="single" w:color="000000" w:sz="8" w:space="0"/>
              <w:right w:val="single" w:color="000000" w:sz="8" w:space="0"/>
            </w:tcBorders>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营业面积</w:t>
            </w:r>
          </w:p>
        </w:tc>
        <w:tc>
          <w:tcPr>
            <w:tcW w:w="3111" w:type="dxa"/>
            <w:gridSpan w:val="3"/>
            <w:tcBorders>
              <w:top w:val="nil"/>
              <w:left w:val="nil"/>
              <w:bottom w:val="single" w:color="000000" w:sz="8" w:space="0"/>
              <w:right w:val="single" w:color="000000" w:sz="8" w:space="0"/>
            </w:tcBorders>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trPr>
        <w:tc>
          <w:tcPr>
            <w:tcW w:w="1547" w:type="dxa"/>
            <w:gridSpan w:val="3"/>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计算机台数</w:t>
            </w:r>
          </w:p>
        </w:tc>
        <w:tc>
          <w:tcPr>
            <w:tcW w:w="2227" w:type="dxa"/>
            <w:gridSpan w:val="4"/>
            <w:tcBorders>
              <w:top w:val="nil"/>
              <w:left w:val="nil"/>
              <w:bottom w:val="single" w:color="000000" w:sz="8" w:space="0"/>
              <w:right w:val="single" w:color="auto" w:sz="8" w:space="0"/>
            </w:tcBorders>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1632" w:type="dxa"/>
            <w:gridSpan w:val="3"/>
            <w:tcBorders>
              <w:top w:val="nil"/>
              <w:left w:val="nil"/>
              <w:bottom w:val="single" w:color="000000" w:sz="8" w:space="0"/>
              <w:right w:val="single" w:color="000000" w:sz="8" w:space="0"/>
            </w:tcBorders>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绿化比例</w:t>
            </w:r>
          </w:p>
        </w:tc>
        <w:tc>
          <w:tcPr>
            <w:tcW w:w="3111" w:type="dxa"/>
            <w:gridSpan w:val="3"/>
            <w:tcBorders>
              <w:top w:val="nil"/>
              <w:left w:val="nil"/>
              <w:bottom w:val="single" w:color="000000" w:sz="8" w:space="0"/>
              <w:right w:val="single" w:color="000000" w:sz="8" w:space="0"/>
            </w:tcBorders>
            <w:tcMar>
              <w:left w:w="108" w:type="dxa"/>
              <w:right w:w="108" w:type="dxa"/>
            </w:tcMar>
            <w:vAlign w:val="center"/>
          </w:tcPr>
          <w:p>
            <w:pPr>
              <w:widowControl/>
              <w:spacing w:line="340" w:lineRule="exact"/>
              <w:ind w:right="480"/>
              <w:jc w:val="right"/>
              <w:rPr>
                <w:sz w:val="24"/>
              </w:rPr>
            </w:pPr>
            <w:r>
              <w:rPr>
                <w:rFonts w:hint="eastAsia" w:ascii="仿宋" w:hAnsi="仿宋" w:eastAsia="仿宋" w:cs="仿宋"/>
                <w:color w:val="333333"/>
                <w:kern w:val="0"/>
                <w:sz w:val="24"/>
                <w:lang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trPr>
        <w:tc>
          <w:tcPr>
            <w:tcW w:w="1547" w:type="dxa"/>
            <w:gridSpan w:val="3"/>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网络接入带宽</w:t>
            </w:r>
          </w:p>
        </w:tc>
        <w:tc>
          <w:tcPr>
            <w:tcW w:w="2227" w:type="dxa"/>
            <w:gridSpan w:val="4"/>
            <w:tcBorders>
              <w:top w:val="nil"/>
              <w:left w:val="nil"/>
              <w:bottom w:val="single" w:color="000000" w:sz="8" w:space="0"/>
              <w:right w:val="single" w:color="auto" w:sz="8" w:space="0"/>
            </w:tcBorders>
            <w:tcMar>
              <w:left w:w="108" w:type="dxa"/>
              <w:right w:w="108" w:type="dxa"/>
            </w:tcMar>
            <w:vAlign w:val="center"/>
          </w:tcPr>
          <w:p>
            <w:pPr>
              <w:widowControl/>
              <w:spacing w:line="340" w:lineRule="exact"/>
              <w:ind w:right="480"/>
              <w:jc w:val="right"/>
              <w:rPr>
                <w:sz w:val="24"/>
              </w:rPr>
            </w:pPr>
            <w:r>
              <w:rPr>
                <w:rFonts w:hint="eastAsia" w:ascii="仿宋" w:hAnsi="仿宋" w:eastAsia="仿宋" w:cs="仿宋"/>
                <w:color w:val="333333"/>
                <w:kern w:val="0"/>
                <w:sz w:val="24"/>
                <w:lang w:bidi="ar"/>
              </w:rPr>
              <w:t>M</w:t>
            </w:r>
          </w:p>
        </w:tc>
        <w:tc>
          <w:tcPr>
            <w:tcW w:w="1632" w:type="dxa"/>
            <w:gridSpan w:val="3"/>
            <w:tcBorders>
              <w:top w:val="nil"/>
              <w:left w:val="nil"/>
              <w:bottom w:val="single" w:color="000000" w:sz="8" w:space="0"/>
              <w:right w:val="single" w:color="000000" w:sz="8" w:space="0"/>
            </w:tcBorders>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接入单位</w:t>
            </w:r>
          </w:p>
        </w:tc>
        <w:tc>
          <w:tcPr>
            <w:tcW w:w="3111" w:type="dxa"/>
            <w:gridSpan w:val="3"/>
            <w:tcBorders>
              <w:top w:val="nil"/>
              <w:left w:val="nil"/>
              <w:bottom w:val="single" w:color="000000" w:sz="8" w:space="0"/>
              <w:right w:val="single" w:color="000000" w:sz="8" w:space="0"/>
            </w:tcBorders>
            <w:tcMar>
              <w:left w:w="108" w:type="dxa"/>
              <w:right w:w="108" w:type="dxa"/>
            </w:tcMar>
            <w:vAlign w:val="top"/>
          </w:tcPr>
          <w:p>
            <w:pPr>
              <w:widowControl/>
              <w:spacing w:line="340" w:lineRule="exact"/>
              <w:jc w:val="right"/>
              <w:rPr>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93" w:hRule="exact"/>
        </w:trPr>
        <w:tc>
          <w:tcPr>
            <w:tcW w:w="1547" w:type="dxa"/>
            <w:gridSpan w:val="3"/>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显示器配置</w:t>
            </w:r>
          </w:p>
        </w:tc>
        <w:tc>
          <w:tcPr>
            <w:tcW w:w="6970" w:type="dxa"/>
            <w:gridSpan w:val="10"/>
            <w:tcBorders>
              <w:top w:val="nil"/>
              <w:left w:val="nil"/>
              <w:bottom w:val="single" w:color="000000" w:sz="8" w:space="0"/>
              <w:right w:val="single" w:color="000000" w:sz="8" w:space="0"/>
            </w:tcBorders>
            <w:tcMar>
              <w:left w:w="108" w:type="dxa"/>
              <w:right w:w="108" w:type="dxa"/>
            </w:tcMar>
            <w:vAlign w:val="top"/>
          </w:tcPr>
          <w:p>
            <w:pPr>
              <w:widowControl/>
              <w:spacing w:line="340" w:lineRule="exact"/>
              <w:ind w:left="-105" w:right="-105"/>
              <w:jc w:val="left"/>
              <w:rPr>
                <w:sz w:val="24"/>
              </w:rPr>
            </w:pPr>
            <w:r>
              <w:rPr>
                <w:rFonts w:hint="eastAsia" w:ascii="仿宋" w:hAnsi="仿宋" w:eastAsia="仿宋" w:cs="仿宋"/>
                <w:color w:val="333333"/>
                <w:kern w:val="0"/>
                <w:sz w:val="24"/>
                <w:lang w:bidi="ar"/>
              </w:rPr>
              <w:t>共</w:t>
            </w:r>
            <w:r>
              <w:rPr>
                <w:rFonts w:hint="eastAsia" w:ascii="仿宋" w:hAnsi="仿宋" w:eastAsia="仿宋" w:cs="仿宋"/>
                <w:color w:val="333333"/>
                <w:kern w:val="0"/>
                <w:sz w:val="24"/>
                <w:u w:val="single"/>
                <w:lang w:bidi="ar"/>
              </w:rPr>
              <w:t>     </w:t>
            </w:r>
            <w:r>
              <w:rPr>
                <w:rFonts w:hint="eastAsia" w:ascii="仿宋" w:hAnsi="仿宋" w:eastAsia="仿宋" w:cs="仿宋"/>
                <w:color w:val="333333"/>
                <w:kern w:val="0"/>
                <w:sz w:val="24"/>
                <w:lang w:bidi="ar"/>
              </w:rPr>
              <w:t>台，其中27至31英寸</w:t>
            </w:r>
            <w:r>
              <w:rPr>
                <w:rFonts w:hint="eastAsia" w:ascii="仿宋" w:hAnsi="仿宋" w:eastAsia="仿宋" w:cs="仿宋"/>
                <w:color w:val="333333"/>
                <w:kern w:val="0"/>
                <w:sz w:val="24"/>
                <w:u w:val="single"/>
                <w:lang w:bidi="ar"/>
              </w:rPr>
              <w:t>     </w:t>
            </w:r>
            <w:r>
              <w:rPr>
                <w:rFonts w:hint="eastAsia" w:ascii="仿宋" w:hAnsi="仿宋" w:eastAsia="仿宋" w:cs="仿宋"/>
                <w:color w:val="333333"/>
                <w:kern w:val="0"/>
                <w:sz w:val="24"/>
                <w:lang w:bidi="ar"/>
              </w:rPr>
              <w:t>台、32英寸及以上</w:t>
            </w:r>
            <w:r>
              <w:rPr>
                <w:rFonts w:hint="eastAsia" w:ascii="仿宋" w:hAnsi="仿宋" w:eastAsia="仿宋" w:cs="仿宋"/>
                <w:color w:val="333333"/>
                <w:kern w:val="0"/>
                <w:sz w:val="24"/>
                <w:u w:val="single"/>
                <w:lang w:bidi="ar"/>
              </w:rPr>
              <w:t>    </w:t>
            </w:r>
            <w:r>
              <w:rPr>
                <w:rFonts w:hint="eastAsia" w:ascii="仿宋" w:hAnsi="仿宋" w:eastAsia="仿宋" w:cs="仿宋"/>
                <w:color w:val="333333"/>
                <w:kern w:val="0"/>
                <w:sz w:val="24"/>
                <w:lang w:bidi="ar"/>
              </w:rPr>
              <w:t>台；超高清（分辨率超过1920×1080）</w:t>
            </w:r>
            <w:r>
              <w:rPr>
                <w:rFonts w:hint="eastAsia" w:ascii="仿宋" w:hAnsi="仿宋" w:eastAsia="仿宋" w:cs="仿宋"/>
                <w:color w:val="333333"/>
                <w:kern w:val="0"/>
                <w:sz w:val="24"/>
                <w:u w:val="single"/>
                <w:lang w:bidi="ar"/>
              </w:rPr>
              <w:t>     </w:t>
            </w:r>
            <w:r>
              <w:rPr>
                <w:rFonts w:hint="eastAsia" w:ascii="仿宋" w:hAnsi="仿宋" w:eastAsia="仿宋" w:cs="仿宋"/>
                <w:color w:val="333333"/>
                <w:kern w:val="0"/>
                <w:sz w:val="24"/>
                <w:lang w:bidi="ar"/>
              </w:rPr>
              <w:t>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97" w:hRule="exact"/>
        </w:trPr>
        <w:tc>
          <w:tcPr>
            <w:tcW w:w="8517" w:type="dxa"/>
            <w:gridSpan w:val="13"/>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上网计算机主机配置表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7" w:hRule="exact"/>
        </w:trPr>
        <w:tc>
          <w:tcPr>
            <w:tcW w:w="2120" w:type="dxa"/>
            <w:gridSpan w:val="4"/>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 </w:t>
            </w:r>
          </w:p>
        </w:tc>
        <w:tc>
          <w:tcPr>
            <w:tcW w:w="1416" w:type="dxa"/>
            <w:gridSpan w:val="2"/>
            <w:tcBorders>
              <w:top w:val="nil"/>
              <w:left w:val="nil"/>
              <w:bottom w:val="single" w:color="000000" w:sz="8" w:space="0"/>
              <w:right w:val="single" w:color="auto" w:sz="8" w:space="0"/>
            </w:tcBorders>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CPU型号</w:t>
            </w:r>
          </w:p>
        </w:tc>
        <w:tc>
          <w:tcPr>
            <w:tcW w:w="1870" w:type="dxa"/>
            <w:gridSpan w:val="4"/>
            <w:tcBorders>
              <w:top w:val="nil"/>
              <w:left w:val="nil"/>
              <w:bottom w:val="single" w:color="000000" w:sz="8" w:space="0"/>
              <w:right w:val="single" w:color="auto" w:sz="8" w:space="0"/>
            </w:tcBorders>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显卡型号</w:t>
            </w:r>
          </w:p>
        </w:tc>
        <w:tc>
          <w:tcPr>
            <w:tcW w:w="3111" w:type="dxa"/>
            <w:gridSpan w:val="3"/>
            <w:tcBorders>
              <w:top w:val="nil"/>
              <w:left w:val="nil"/>
              <w:bottom w:val="single" w:color="000000" w:sz="8" w:space="0"/>
              <w:right w:val="single" w:color="000000" w:sz="8" w:space="0"/>
            </w:tcBorders>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内存（G）</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7" w:hRule="exact"/>
        </w:trPr>
        <w:tc>
          <w:tcPr>
            <w:tcW w:w="2120" w:type="dxa"/>
            <w:gridSpan w:val="4"/>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配置1共   台</w:t>
            </w:r>
          </w:p>
        </w:tc>
        <w:tc>
          <w:tcPr>
            <w:tcW w:w="1416" w:type="dxa"/>
            <w:gridSpan w:val="2"/>
            <w:tcBorders>
              <w:top w:val="nil"/>
              <w:left w:val="nil"/>
              <w:bottom w:val="single" w:color="000000" w:sz="8" w:space="0"/>
              <w:right w:val="single" w:color="auto" w:sz="8" w:space="0"/>
            </w:tcBorders>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1870" w:type="dxa"/>
            <w:gridSpan w:val="4"/>
            <w:tcBorders>
              <w:top w:val="nil"/>
              <w:left w:val="nil"/>
              <w:bottom w:val="single" w:color="000000" w:sz="8" w:space="0"/>
              <w:right w:val="single" w:color="auto" w:sz="8" w:space="0"/>
            </w:tcBorders>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3111" w:type="dxa"/>
            <w:gridSpan w:val="3"/>
            <w:tcBorders>
              <w:top w:val="nil"/>
              <w:left w:val="nil"/>
              <w:bottom w:val="single" w:color="000000" w:sz="8" w:space="0"/>
              <w:right w:val="single" w:color="000000" w:sz="8" w:space="0"/>
            </w:tcBorders>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67" w:hRule="exact"/>
        </w:trPr>
        <w:tc>
          <w:tcPr>
            <w:tcW w:w="2120" w:type="dxa"/>
            <w:gridSpan w:val="4"/>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配置2共   台</w:t>
            </w:r>
          </w:p>
        </w:tc>
        <w:tc>
          <w:tcPr>
            <w:tcW w:w="1416" w:type="dxa"/>
            <w:gridSpan w:val="2"/>
            <w:tcBorders>
              <w:top w:val="nil"/>
              <w:left w:val="nil"/>
              <w:bottom w:val="single" w:color="000000" w:sz="8" w:space="0"/>
              <w:right w:val="single" w:color="auto" w:sz="8" w:space="0"/>
            </w:tcBorders>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1870" w:type="dxa"/>
            <w:gridSpan w:val="4"/>
            <w:tcBorders>
              <w:top w:val="nil"/>
              <w:left w:val="nil"/>
              <w:bottom w:val="single" w:color="000000" w:sz="8" w:space="0"/>
              <w:right w:val="single" w:color="auto" w:sz="8" w:space="0"/>
            </w:tcBorders>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3111" w:type="dxa"/>
            <w:gridSpan w:val="3"/>
            <w:tcBorders>
              <w:top w:val="nil"/>
              <w:left w:val="nil"/>
              <w:bottom w:val="single" w:color="000000" w:sz="8" w:space="0"/>
              <w:right w:val="single" w:color="000000" w:sz="8" w:space="0"/>
            </w:tcBorders>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7" w:hRule="exact"/>
        </w:trPr>
        <w:tc>
          <w:tcPr>
            <w:tcW w:w="8517" w:type="dxa"/>
            <w:gridSpan w:val="13"/>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500" w:lineRule="atLeast"/>
              <w:jc w:val="left"/>
              <w:rPr>
                <w:sz w:val="24"/>
              </w:rPr>
            </w:pPr>
            <w:r>
              <w:rPr>
                <w:rFonts w:hint="eastAsia" w:ascii="仿宋" w:hAnsi="仿宋" w:eastAsia="仿宋" w:cs="仿宋"/>
                <w:color w:val="333333"/>
                <w:kern w:val="0"/>
                <w:sz w:val="24"/>
                <w:lang w:bidi="ar"/>
              </w:rPr>
              <w:t xml:space="preserve">                            其他设备配置情况 </w:t>
            </w:r>
          </w:p>
          <w:p>
            <w:pPr>
              <w:widowControl/>
              <w:spacing w:line="500" w:lineRule="atLeast"/>
              <w:jc w:val="left"/>
              <w:rPr>
                <w:sz w:val="24"/>
              </w:rPr>
            </w:pPr>
            <w:r>
              <w:rPr>
                <w:rFonts w:hint="eastAsia" w:ascii="仿宋" w:hAnsi="仿宋" w:eastAsia="仿宋" w:cs="仿宋"/>
                <w:color w:val="333333"/>
                <w:kern w:val="0"/>
                <w:sz w:val="24"/>
                <w:lang w:bidi="ar"/>
              </w:rPr>
              <w:t> </w:t>
            </w:r>
          </w:p>
          <w:p>
            <w:pPr>
              <w:widowControl/>
              <w:spacing w:line="500" w:lineRule="atLeas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7" w:hRule="exact"/>
        </w:trPr>
        <w:tc>
          <w:tcPr>
            <w:tcW w:w="3180" w:type="dxa"/>
            <w:gridSpan w:val="5"/>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500" w:lineRule="atLeast"/>
              <w:ind w:left="-105" w:right="-105"/>
              <w:jc w:val="center"/>
              <w:rPr>
                <w:sz w:val="24"/>
              </w:rPr>
            </w:pPr>
          </w:p>
        </w:tc>
        <w:tc>
          <w:tcPr>
            <w:tcW w:w="1496" w:type="dxa"/>
            <w:gridSpan w:val="4"/>
            <w:tcBorders>
              <w:top w:val="nil"/>
              <w:left w:val="nil"/>
              <w:bottom w:val="single" w:color="000000" w:sz="8" w:space="0"/>
              <w:right w:val="single" w:color="auto" w:sz="8" w:space="0"/>
            </w:tcBorders>
            <w:tcMar>
              <w:left w:w="108" w:type="dxa"/>
              <w:right w:w="108" w:type="dxa"/>
            </w:tcMar>
            <w:vAlign w:val="top"/>
          </w:tcPr>
          <w:p>
            <w:pPr>
              <w:widowControl/>
              <w:spacing w:line="500" w:lineRule="atLeast"/>
              <w:jc w:val="left"/>
              <w:rPr>
                <w:sz w:val="24"/>
              </w:rPr>
            </w:pPr>
            <w:r>
              <w:rPr>
                <w:rFonts w:hint="eastAsia" w:ascii="仿宋" w:hAnsi="仿宋" w:eastAsia="仿宋" w:cs="仿宋"/>
                <w:color w:val="333333"/>
                <w:kern w:val="0"/>
                <w:sz w:val="24"/>
                <w:lang w:bidi="ar"/>
              </w:rPr>
              <w:t> </w:t>
            </w:r>
            <w:r>
              <w:rPr>
                <w:rFonts w:hint="eastAsia" w:ascii="仿宋" w:hAnsi="仿宋" w:eastAsia="仿宋"/>
                <w:sz w:val="24"/>
              </w:rPr>
              <w:t>品</w:t>
            </w:r>
            <w:r>
              <w:rPr>
                <w:rFonts w:ascii="仿宋" w:hAnsi="仿宋" w:eastAsia="仿宋"/>
                <w:sz w:val="24"/>
              </w:rPr>
              <w:t>牌</w:t>
            </w:r>
            <w:r>
              <w:rPr>
                <w:rFonts w:hint="eastAsia" w:ascii="仿宋" w:hAnsi="仿宋" w:eastAsia="仿宋"/>
                <w:sz w:val="24"/>
              </w:rPr>
              <w:t>和</w:t>
            </w:r>
            <w:r>
              <w:rPr>
                <w:rFonts w:ascii="仿宋" w:hAnsi="仿宋" w:eastAsia="仿宋"/>
                <w:sz w:val="24"/>
              </w:rPr>
              <w:t>型号</w:t>
            </w:r>
            <w:r>
              <w:rPr>
                <w:rFonts w:hint="eastAsia" w:ascii="仿宋" w:hAnsi="仿宋" w:eastAsia="仿宋" w:cs="仿宋"/>
                <w:color w:val="333333"/>
                <w:kern w:val="0"/>
                <w:sz w:val="24"/>
                <w:lang w:bidi="ar"/>
              </w:rPr>
              <w:t>he'xing'ha'p'p</w:t>
            </w:r>
          </w:p>
        </w:tc>
        <w:tc>
          <w:tcPr>
            <w:tcW w:w="1870" w:type="dxa"/>
            <w:gridSpan w:val="3"/>
            <w:tcBorders>
              <w:top w:val="nil"/>
              <w:left w:val="nil"/>
              <w:bottom w:val="single" w:color="000000" w:sz="8" w:space="0"/>
              <w:right w:val="single" w:color="auto" w:sz="8" w:space="0"/>
            </w:tcBorders>
            <w:tcMar>
              <w:left w:w="108" w:type="dxa"/>
              <w:right w:w="108" w:type="dxa"/>
            </w:tcMar>
            <w:vAlign w:val="top"/>
          </w:tcPr>
          <w:p>
            <w:pPr>
              <w:widowControl/>
              <w:spacing w:line="500" w:lineRule="atLeast"/>
              <w:jc w:val="left"/>
              <w:rPr>
                <w:sz w:val="24"/>
              </w:rPr>
            </w:pPr>
            <w:r>
              <w:rPr>
                <w:rFonts w:hint="eastAsia" w:ascii="仿宋" w:hAnsi="仿宋" w:eastAsia="仿宋" w:cs="仿宋"/>
                <w:color w:val="333333"/>
                <w:kern w:val="0"/>
                <w:sz w:val="24"/>
                <w:lang w:bidi="ar"/>
              </w:rPr>
              <w:t> </w:t>
            </w:r>
            <w:r>
              <w:rPr>
                <w:rFonts w:hint="eastAsia" w:ascii="仿宋" w:hAnsi="仿宋" w:eastAsia="仿宋"/>
                <w:sz w:val="24"/>
              </w:rPr>
              <w:t>数量</w:t>
            </w:r>
          </w:p>
        </w:tc>
        <w:tc>
          <w:tcPr>
            <w:tcW w:w="1971" w:type="dxa"/>
            <w:tcBorders>
              <w:top w:val="nil"/>
              <w:left w:val="nil"/>
              <w:bottom w:val="single" w:color="000000" w:sz="8" w:space="0"/>
              <w:right w:val="single" w:color="000000" w:sz="8" w:space="0"/>
            </w:tcBorders>
            <w:tcMar>
              <w:left w:w="108" w:type="dxa"/>
              <w:right w:w="108" w:type="dxa"/>
            </w:tcMar>
            <w:vAlign w:val="top"/>
          </w:tcPr>
          <w:p>
            <w:pPr>
              <w:widowControl/>
              <w:spacing w:line="500" w:lineRule="atLeast"/>
              <w:jc w:val="left"/>
              <w:rPr>
                <w:sz w:val="24"/>
              </w:rPr>
            </w:pPr>
            <w:r>
              <w:rPr>
                <w:rFonts w:hint="eastAsia" w:ascii="仿宋" w:hAnsi="仿宋" w:eastAsia="仿宋" w:cs="仿宋"/>
                <w:color w:val="333333"/>
                <w:kern w:val="0"/>
                <w:sz w:val="24"/>
                <w:lang w:bidi="ar"/>
              </w:rPr>
              <w:t> </w:t>
            </w:r>
            <w:r>
              <w:rPr>
                <w:rFonts w:hint="eastAsia" w:ascii="仿宋" w:hAnsi="仿宋" w:eastAsia="仿宋"/>
                <w:sz w:val="24"/>
              </w:rPr>
              <w:t>总功率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37" w:hRule="exact"/>
        </w:trPr>
        <w:tc>
          <w:tcPr>
            <w:tcW w:w="3180" w:type="dxa"/>
            <w:gridSpan w:val="5"/>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20" w:lineRule="exact"/>
              <w:ind w:left="-108" w:right="-108"/>
              <w:jc w:val="center"/>
              <w:rPr>
                <w:rFonts w:hint="eastAsia"/>
                <w:sz w:val="24"/>
              </w:rPr>
            </w:pPr>
            <w:r>
              <w:rPr>
                <w:rFonts w:hint="eastAsia" w:ascii="仿宋" w:hAnsi="仿宋" w:eastAsia="仿宋" w:cs="仿宋"/>
                <w:color w:val="333333"/>
                <w:kern w:val="0"/>
                <w:sz w:val="24"/>
                <w:lang w:bidi="ar"/>
              </w:rPr>
              <w:t>通风换气，增氧设备增氧</w:t>
            </w:r>
          </w:p>
        </w:tc>
        <w:tc>
          <w:tcPr>
            <w:tcW w:w="1496" w:type="dxa"/>
            <w:gridSpan w:val="4"/>
            <w:tcBorders>
              <w:top w:val="nil"/>
              <w:left w:val="nil"/>
              <w:bottom w:val="single" w:color="000000" w:sz="8" w:space="0"/>
              <w:right w:val="single" w:color="auto" w:sz="8" w:space="0"/>
            </w:tcBorders>
            <w:tcMar>
              <w:left w:w="108" w:type="dxa"/>
              <w:right w:w="108" w:type="dxa"/>
            </w:tcMar>
            <w:vAlign w:val="top"/>
          </w:tcPr>
          <w:p>
            <w:pPr>
              <w:widowControl/>
              <w:spacing w:line="500" w:lineRule="atLeast"/>
              <w:jc w:val="left"/>
              <w:rPr>
                <w:rFonts w:hint="eastAsia" w:ascii="仿宋" w:hAnsi="仿宋" w:eastAsia="仿宋" w:cs="仿宋"/>
                <w:color w:val="333333"/>
                <w:kern w:val="0"/>
                <w:sz w:val="24"/>
                <w:lang w:bidi="ar"/>
              </w:rPr>
            </w:pPr>
          </w:p>
        </w:tc>
        <w:tc>
          <w:tcPr>
            <w:tcW w:w="1870" w:type="dxa"/>
            <w:gridSpan w:val="3"/>
            <w:tcBorders>
              <w:top w:val="nil"/>
              <w:left w:val="nil"/>
              <w:bottom w:val="single" w:color="000000" w:sz="8" w:space="0"/>
              <w:right w:val="single" w:color="auto" w:sz="8" w:space="0"/>
            </w:tcBorders>
            <w:tcMar>
              <w:left w:w="108" w:type="dxa"/>
              <w:right w:w="108" w:type="dxa"/>
            </w:tcMar>
            <w:vAlign w:val="top"/>
          </w:tcPr>
          <w:p>
            <w:pPr>
              <w:widowControl/>
              <w:spacing w:line="500" w:lineRule="atLeast"/>
              <w:jc w:val="left"/>
              <w:rPr>
                <w:rFonts w:hint="eastAsia" w:ascii="仿宋" w:hAnsi="仿宋" w:eastAsia="仿宋" w:cs="仿宋"/>
                <w:color w:val="333333"/>
                <w:kern w:val="0"/>
                <w:sz w:val="24"/>
                <w:lang w:bidi="ar"/>
              </w:rPr>
            </w:pPr>
          </w:p>
        </w:tc>
        <w:tc>
          <w:tcPr>
            <w:tcW w:w="1971" w:type="dxa"/>
            <w:tcBorders>
              <w:top w:val="nil"/>
              <w:left w:val="nil"/>
              <w:bottom w:val="single" w:color="000000" w:sz="8" w:space="0"/>
              <w:right w:val="single" w:color="000000" w:sz="8" w:space="0"/>
            </w:tcBorders>
            <w:tcMar>
              <w:left w:w="108" w:type="dxa"/>
              <w:right w:w="108" w:type="dxa"/>
            </w:tcMar>
            <w:vAlign w:val="top"/>
          </w:tcPr>
          <w:p>
            <w:pPr>
              <w:widowControl/>
              <w:spacing w:line="500" w:lineRule="atLeast"/>
              <w:jc w:val="left"/>
              <w:rPr>
                <w:rFonts w:hint="eastAsia" w:ascii="仿宋" w:hAnsi="仿宋" w:eastAsia="仿宋" w:cs="仿宋"/>
                <w:color w:val="333333"/>
                <w:kern w:val="0"/>
                <w:sz w:val="24"/>
                <w:lang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37" w:hRule="exact"/>
        </w:trPr>
        <w:tc>
          <w:tcPr>
            <w:tcW w:w="3180" w:type="dxa"/>
            <w:gridSpan w:val="5"/>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20" w:lineRule="exact"/>
              <w:ind w:left="-108" w:right="-108"/>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空调，暖风设备</w:t>
            </w:r>
          </w:p>
        </w:tc>
        <w:tc>
          <w:tcPr>
            <w:tcW w:w="1496" w:type="dxa"/>
            <w:gridSpan w:val="4"/>
            <w:tcBorders>
              <w:top w:val="nil"/>
              <w:left w:val="nil"/>
              <w:bottom w:val="single" w:color="000000" w:sz="8" w:space="0"/>
              <w:right w:val="single" w:color="auto" w:sz="8" w:space="0"/>
            </w:tcBorders>
            <w:tcMar>
              <w:left w:w="108" w:type="dxa"/>
              <w:right w:w="108" w:type="dxa"/>
            </w:tcMar>
            <w:vAlign w:val="top"/>
          </w:tcPr>
          <w:p>
            <w:pPr>
              <w:widowControl/>
              <w:spacing w:line="500" w:lineRule="atLeast"/>
              <w:jc w:val="left"/>
              <w:rPr>
                <w:sz w:val="24"/>
              </w:rPr>
            </w:pPr>
            <w:r>
              <w:rPr>
                <w:rFonts w:hint="eastAsia" w:ascii="仿宋" w:hAnsi="仿宋" w:eastAsia="仿宋" w:cs="仿宋"/>
                <w:color w:val="333333"/>
                <w:kern w:val="0"/>
                <w:sz w:val="24"/>
                <w:lang w:bidi="ar"/>
              </w:rPr>
              <w:t> </w:t>
            </w:r>
          </w:p>
        </w:tc>
        <w:tc>
          <w:tcPr>
            <w:tcW w:w="1870" w:type="dxa"/>
            <w:gridSpan w:val="3"/>
            <w:tcBorders>
              <w:top w:val="nil"/>
              <w:left w:val="nil"/>
              <w:bottom w:val="single" w:color="000000" w:sz="8" w:space="0"/>
              <w:right w:val="single" w:color="auto" w:sz="8" w:space="0"/>
            </w:tcBorders>
            <w:tcMar>
              <w:left w:w="108" w:type="dxa"/>
              <w:right w:w="108" w:type="dxa"/>
            </w:tcMar>
            <w:vAlign w:val="top"/>
          </w:tcPr>
          <w:p>
            <w:pPr>
              <w:widowControl/>
              <w:spacing w:line="500" w:lineRule="atLeast"/>
              <w:jc w:val="left"/>
              <w:rPr>
                <w:sz w:val="24"/>
              </w:rPr>
            </w:pPr>
            <w:r>
              <w:rPr>
                <w:rFonts w:hint="eastAsia" w:ascii="仿宋" w:hAnsi="仿宋" w:eastAsia="仿宋" w:cs="仿宋"/>
                <w:color w:val="333333"/>
                <w:kern w:val="0"/>
                <w:sz w:val="24"/>
                <w:lang w:bidi="ar"/>
              </w:rPr>
              <w:t> </w:t>
            </w:r>
          </w:p>
        </w:tc>
        <w:tc>
          <w:tcPr>
            <w:tcW w:w="1971" w:type="dxa"/>
            <w:tcBorders>
              <w:top w:val="nil"/>
              <w:left w:val="nil"/>
              <w:bottom w:val="single" w:color="000000" w:sz="8" w:space="0"/>
              <w:right w:val="single" w:color="000000" w:sz="8" w:space="0"/>
            </w:tcBorders>
            <w:tcMar>
              <w:left w:w="108" w:type="dxa"/>
              <w:right w:w="108" w:type="dxa"/>
            </w:tcMar>
            <w:vAlign w:val="top"/>
          </w:tcPr>
          <w:p>
            <w:pPr>
              <w:widowControl/>
              <w:spacing w:line="500" w:lineRule="atLeas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5" w:hRule="exact"/>
        </w:trPr>
        <w:tc>
          <w:tcPr>
            <w:tcW w:w="3180" w:type="dxa"/>
            <w:gridSpan w:val="5"/>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widowControl/>
              <w:spacing w:line="320" w:lineRule="exact"/>
              <w:ind w:left="-108" w:right="-108"/>
              <w:jc w:val="center"/>
              <w:rPr>
                <w:sz w:val="24"/>
              </w:rPr>
            </w:pPr>
            <w:r>
              <w:rPr>
                <w:rFonts w:hint="eastAsia" w:ascii="仿宋" w:hAnsi="仿宋" w:eastAsia="仿宋" w:cs="仿宋"/>
                <w:color w:val="333333"/>
                <w:kern w:val="0"/>
                <w:sz w:val="24"/>
                <w:lang w:bidi="ar"/>
              </w:rPr>
              <w:t>顾客呼叫网管设备</w:t>
            </w:r>
          </w:p>
        </w:tc>
        <w:tc>
          <w:tcPr>
            <w:tcW w:w="5337" w:type="dxa"/>
            <w:gridSpan w:val="8"/>
            <w:tcBorders>
              <w:top w:val="single" w:color="000000" w:sz="8" w:space="0"/>
              <w:left w:val="single" w:color="000000" w:sz="8" w:space="0"/>
              <w:bottom w:val="single" w:color="000000" w:sz="8" w:space="0"/>
              <w:right w:val="single" w:color="000000" w:sz="8" w:space="0"/>
            </w:tcBorders>
            <w:tcMar>
              <w:left w:w="108" w:type="dxa"/>
              <w:right w:w="108" w:type="dxa"/>
            </w:tcMar>
            <w:vAlign w:val="top"/>
          </w:tcPr>
          <w:p>
            <w:pPr>
              <w:widowControl/>
              <w:spacing w:line="400" w:lineRule="exact"/>
              <w:jc w:val="left"/>
              <w:rPr>
                <w:sz w:val="24"/>
              </w:rPr>
            </w:pPr>
            <w:r>
              <w:rPr>
                <w:rFonts w:hint="eastAsia" w:ascii="仿宋" w:hAnsi="仿宋" w:eastAsia="仿宋" w:cs="仿宋"/>
                <w:color w:val="333333"/>
                <w:kern w:val="0"/>
                <w:sz w:val="24"/>
                <w:lang w:bidi="ar"/>
              </w:rPr>
              <w:t>□全场广播 □腕带呼叫器 □对讲机 □其他：</w:t>
            </w:r>
          </w:p>
          <w:p>
            <w:pPr>
              <w:widowControl/>
              <w:spacing w:line="400" w:lineRule="exact"/>
              <w:jc w:val="left"/>
              <w:rPr>
                <w:sz w:val="24"/>
              </w:rPr>
            </w:pPr>
            <w:r>
              <w:rPr>
                <w:rFonts w:hint="eastAsia" w:ascii="仿宋" w:hAnsi="仿宋" w:eastAsia="仿宋" w:cs="仿宋"/>
                <w:color w:val="333333"/>
                <w:kern w:val="0"/>
                <w:sz w:val="24"/>
                <w:lang w:bidi="ar"/>
              </w:rPr>
              <w:t> </w:t>
            </w:r>
          </w:p>
          <w:p>
            <w:pPr>
              <w:widowControl/>
              <w:spacing w:line="40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7" w:hRule="exact"/>
        </w:trPr>
        <w:tc>
          <w:tcPr>
            <w:tcW w:w="3180" w:type="dxa"/>
            <w:gridSpan w:val="5"/>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widowControl/>
              <w:spacing w:line="320" w:lineRule="exact"/>
              <w:ind w:left="-108" w:right="-108"/>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是否做到了全场禁烟</w:t>
            </w:r>
          </w:p>
        </w:tc>
        <w:tc>
          <w:tcPr>
            <w:tcW w:w="5337" w:type="dxa"/>
            <w:gridSpan w:val="8"/>
            <w:tcBorders>
              <w:top w:val="single" w:color="000000" w:sz="8" w:space="0"/>
              <w:left w:val="nil"/>
              <w:bottom w:val="single" w:color="000000" w:sz="8" w:space="0"/>
              <w:right w:val="single" w:color="000000" w:sz="8" w:space="0"/>
            </w:tcBorders>
            <w:tcMar>
              <w:left w:w="108" w:type="dxa"/>
              <w:right w:w="108" w:type="dxa"/>
            </w:tcMar>
            <w:vAlign w:val="top"/>
          </w:tcPr>
          <w:p>
            <w:pPr>
              <w:widowControl/>
              <w:spacing w:line="400" w:lineRule="exact"/>
              <w:jc w:val="left"/>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□是                     □否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93" w:hRule="exact"/>
        </w:trPr>
        <w:tc>
          <w:tcPr>
            <w:tcW w:w="3180" w:type="dxa"/>
            <w:gridSpan w:val="5"/>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20" w:lineRule="exact"/>
              <w:ind w:left="-108" w:right="-108"/>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过去一年内是否参加过协会组织的培训</w:t>
            </w:r>
          </w:p>
        </w:tc>
        <w:tc>
          <w:tcPr>
            <w:tcW w:w="5337" w:type="dxa"/>
            <w:gridSpan w:val="8"/>
            <w:tcBorders>
              <w:top w:val="nil"/>
              <w:left w:val="nil"/>
              <w:bottom w:val="single" w:color="000000" w:sz="8" w:space="0"/>
              <w:right w:val="single" w:color="000000" w:sz="8" w:space="0"/>
            </w:tcBorders>
            <w:tcMar>
              <w:left w:w="108" w:type="dxa"/>
              <w:right w:w="108" w:type="dxa"/>
            </w:tcMar>
            <w:vAlign w:val="top"/>
          </w:tcPr>
          <w:p>
            <w:pPr>
              <w:widowControl/>
              <w:spacing w:line="440" w:lineRule="exact"/>
              <w:jc w:val="left"/>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 xml:space="preserve">□是 （      人次）      □否   </w:t>
            </w:r>
          </w:p>
          <w:p>
            <w:pPr>
              <w:widowControl/>
              <w:spacing w:line="440" w:lineRule="exact"/>
              <w:jc w:val="left"/>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97" w:hRule="exact"/>
        </w:trPr>
        <w:tc>
          <w:tcPr>
            <w:tcW w:w="3180" w:type="dxa"/>
            <w:gridSpan w:val="5"/>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20" w:lineRule="exact"/>
              <w:ind w:left="-108" w:right="-108"/>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过去一年是否参与协会主办的中国电子娱乐大赛或省协会组织的赛事</w:t>
            </w:r>
          </w:p>
        </w:tc>
        <w:tc>
          <w:tcPr>
            <w:tcW w:w="5337" w:type="dxa"/>
            <w:gridSpan w:val="8"/>
            <w:tcBorders>
              <w:top w:val="nil"/>
              <w:left w:val="nil"/>
              <w:bottom w:val="single" w:color="000000" w:sz="8" w:space="0"/>
              <w:right w:val="single" w:color="000000" w:sz="8" w:space="0"/>
            </w:tcBorders>
            <w:tcMar>
              <w:left w:w="108" w:type="dxa"/>
              <w:right w:w="108" w:type="dxa"/>
            </w:tcMar>
            <w:vAlign w:val="top"/>
          </w:tcPr>
          <w:p>
            <w:pPr>
              <w:widowControl/>
              <w:spacing w:line="500" w:lineRule="atLeast"/>
              <w:jc w:val="left"/>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 xml:space="preserve">□是 （      人次）             </w:t>
            </w:r>
          </w:p>
          <w:p>
            <w:pPr>
              <w:widowControl/>
              <w:spacing w:line="500" w:lineRule="atLeast"/>
              <w:jc w:val="left"/>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7" w:hRule="exact"/>
        </w:trPr>
        <w:tc>
          <w:tcPr>
            <w:tcW w:w="3180" w:type="dxa"/>
            <w:gridSpan w:val="5"/>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320" w:lineRule="exact"/>
              <w:ind w:left="-108" w:right="-108"/>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是否在文化市场黑名单中</w:t>
            </w:r>
          </w:p>
        </w:tc>
        <w:tc>
          <w:tcPr>
            <w:tcW w:w="5337" w:type="dxa"/>
            <w:gridSpan w:val="8"/>
            <w:tcBorders>
              <w:top w:val="nil"/>
              <w:left w:val="nil"/>
              <w:bottom w:val="single" w:color="000000" w:sz="8" w:space="0"/>
              <w:right w:val="single" w:color="000000" w:sz="8" w:space="0"/>
            </w:tcBorders>
            <w:tcMar>
              <w:left w:w="108" w:type="dxa"/>
              <w:right w:w="108" w:type="dxa"/>
            </w:tcMar>
            <w:vAlign w:val="top"/>
          </w:tcPr>
          <w:p>
            <w:pPr>
              <w:widowControl/>
              <w:spacing w:line="400" w:lineRule="exact"/>
              <w:jc w:val="left"/>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□是                     □否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187" w:hRule="exact"/>
        </w:trPr>
        <w:tc>
          <w:tcPr>
            <w:tcW w:w="952" w:type="dxa"/>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500" w:lineRule="atLeast"/>
              <w:ind w:left="-105" w:right="-105"/>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参评</w:t>
            </w:r>
          </w:p>
          <w:p>
            <w:pPr>
              <w:widowControl/>
              <w:spacing w:line="500" w:lineRule="atLeast"/>
              <w:ind w:left="-105" w:right="-105"/>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单位</w:t>
            </w:r>
          </w:p>
          <w:p>
            <w:pPr>
              <w:widowControl/>
              <w:spacing w:line="500" w:lineRule="atLeast"/>
              <w:ind w:left="-105" w:right="-105"/>
              <w:jc w:val="center"/>
              <w:rPr>
                <w:sz w:val="24"/>
              </w:rPr>
            </w:pPr>
            <w:r>
              <w:rPr>
                <w:rFonts w:hint="eastAsia" w:ascii="仿宋" w:hAnsi="仿宋" w:eastAsia="仿宋" w:cs="仿宋"/>
                <w:color w:val="333333"/>
                <w:kern w:val="0"/>
                <w:sz w:val="24"/>
                <w:lang w:bidi="ar"/>
              </w:rPr>
              <w:t>承诺</w:t>
            </w:r>
          </w:p>
        </w:tc>
        <w:tc>
          <w:tcPr>
            <w:tcW w:w="7565" w:type="dxa"/>
            <w:gridSpan w:val="12"/>
            <w:tcBorders>
              <w:top w:val="nil"/>
              <w:left w:val="nil"/>
              <w:bottom w:val="single" w:color="000000" w:sz="8" w:space="0"/>
              <w:right w:val="single" w:color="000000" w:sz="8" w:space="0"/>
            </w:tcBorders>
            <w:tcMar>
              <w:left w:w="108" w:type="dxa"/>
              <w:right w:w="108" w:type="dxa"/>
            </w:tcMar>
            <w:vAlign w:val="top"/>
          </w:tcPr>
          <w:p>
            <w:pPr>
              <w:widowControl/>
              <w:spacing w:line="400" w:lineRule="atLeast"/>
              <w:ind w:firstLine="480" w:firstLineChars="200"/>
              <w:jc w:val="left"/>
              <w:rPr>
                <w:sz w:val="24"/>
              </w:rPr>
            </w:pPr>
            <w:r>
              <w:rPr>
                <w:rFonts w:hint="eastAsia" w:ascii="仿宋" w:hAnsi="仿宋" w:eastAsia="仿宋" w:cs="仿宋"/>
                <w:color w:val="333333"/>
                <w:kern w:val="0"/>
                <w:sz w:val="24"/>
                <w:lang w:bidi="ar"/>
              </w:rPr>
              <w:t>我单位承诺：以上所填内容真实，《营业执照》和《网络文化经营许可证》有效，已实际经营6个月以上；2、近两年内未受到文化行政部门情节严重的行政处罚，未发生造成恶劣影响的安全事故；无严重影响商业信誉的不良记录。</w:t>
            </w:r>
          </w:p>
          <w:p>
            <w:pPr>
              <w:widowControl/>
              <w:spacing w:line="500" w:lineRule="atLeast"/>
              <w:ind w:firstLine="2724"/>
              <w:jc w:val="left"/>
              <w:rPr>
                <w:sz w:val="24"/>
              </w:rPr>
            </w:pPr>
            <w:r>
              <w:rPr>
                <w:rFonts w:hint="eastAsia" w:ascii="仿宋" w:hAnsi="仿宋" w:eastAsia="仿宋" w:cs="仿宋"/>
                <w:color w:val="333333"/>
                <w:kern w:val="0"/>
                <w:sz w:val="24"/>
                <w:lang w:bidi="ar"/>
              </w:rPr>
              <w:t> </w:t>
            </w:r>
          </w:p>
          <w:p>
            <w:pPr>
              <w:widowControl/>
              <w:spacing w:line="500" w:lineRule="atLeast"/>
              <w:jc w:val="left"/>
              <w:rPr>
                <w:sz w:val="24"/>
              </w:rPr>
            </w:pPr>
            <w:r>
              <w:rPr>
                <w:rFonts w:hint="eastAsia" w:ascii="仿宋" w:hAnsi="仿宋" w:eastAsia="仿宋" w:cs="仿宋"/>
                <w:color w:val="333333"/>
                <w:kern w:val="0"/>
                <w:sz w:val="24"/>
                <w:lang w:bidi="ar"/>
              </w:rPr>
              <w:t>                                     （参评单位盖章）</w:t>
            </w:r>
          </w:p>
          <w:p>
            <w:pPr>
              <w:widowControl/>
              <w:spacing w:line="500" w:lineRule="atLeast"/>
              <w:ind w:firstLine="4869"/>
              <w:jc w:val="left"/>
              <w:rPr>
                <w:sz w:val="24"/>
              </w:rPr>
            </w:pPr>
            <w:r>
              <w:rPr>
                <w:rFonts w:hint="eastAsia" w:ascii="仿宋" w:hAnsi="仿宋" w:eastAsia="仿宋" w:cs="仿宋"/>
                <w:color w:val="333333"/>
                <w:kern w:val="0"/>
                <w:sz w:val="24"/>
                <w:lang w:bidi="ar"/>
              </w:rPr>
              <w:t>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77" w:hRule="exact"/>
        </w:trPr>
        <w:tc>
          <w:tcPr>
            <w:tcW w:w="952" w:type="dxa"/>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400" w:lineRule="atLeast"/>
              <w:ind w:left="-105" w:right="-105"/>
              <w:jc w:val="center"/>
              <w:rPr>
                <w:sz w:val="24"/>
              </w:rPr>
            </w:pPr>
            <w:r>
              <w:rPr>
                <w:rFonts w:hint="eastAsia" w:ascii="仿宋" w:hAnsi="仿宋" w:eastAsia="仿宋" w:cs="仿宋"/>
                <w:color w:val="333333"/>
                <w:kern w:val="0"/>
                <w:sz w:val="24"/>
                <w:lang w:bidi="ar"/>
              </w:rPr>
              <w:t>县(市、区)级文化行政部门意见</w:t>
            </w:r>
          </w:p>
        </w:tc>
        <w:tc>
          <w:tcPr>
            <w:tcW w:w="7565" w:type="dxa"/>
            <w:gridSpan w:val="12"/>
            <w:tcBorders>
              <w:top w:val="nil"/>
              <w:left w:val="nil"/>
              <w:bottom w:val="single" w:color="000000" w:sz="8" w:space="0"/>
              <w:right w:val="single" w:color="000000" w:sz="8" w:space="0"/>
            </w:tcBorders>
            <w:tcMar>
              <w:left w:w="108" w:type="dxa"/>
              <w:right w:w="108" w:type="dxa"/>
            </w:tcMar>
            <w:vAlign w:val="center"/>
          </w:tcPr>
          <w:p>
            <w:pPr>
              <w:widowControl/>
              <w:spacing w:line="400" w:lineRule="atLeast"/>
              <w:jc w:val="left"/>
              <w:rPr>
                <w:sz w:val="24"/>
              </w:rPr>
            </w:pPr>
            <w:r>
              <w:rPr>
                <w:rFonts w:hint="eastAsia" w:ascii="仿宋" w:hAnsi="仿宋" w:eastAsia="仿宋" w:cs="仿宋"/>
                <w:color w:val="333333"/>
                <w:kern w:val="0"/>
                <w:sz w:val="24"/>
                <w:lang w:bidi="ar"/>
              </w:rPr>
              <w:t> </w:t>
            </w:r>
          </w:p>
          <w:p>
            <w:pPr>
              <w:widowControl/>
              <w:spacing w:line="400" w:lineRule="atLeast"/>
              <w:jc w:val="left"/>
              <w:rPr>
                <w:sz w:val="24"/>
              </w:rPr>
            </w:pPr>
            <w:r>
              <w:rPr>
                <w:rFonts w:hint="eastAsia" w:ascii="仿宋" w:hAnsi="仿宋" w:eastAsia="仿宋" w:cs="仿宋"/>
                <w:color w:val="333333"/>
                <w:kern w:val="0"/>
                <w:sz w:val="24"/>
                <w:lang w:bidi="ar"/>
              </w:rPr>
              <w:t> </w:t>
            </w:r>
          </w:p>
          <w:p>
            <w:pPr>
              <w:widowControl/>
              <w:spacing w:line="400" w:lineRule="atLeast"/>
              <w:jc w:val="left"/>
              <w:rPr>
                <w:sz w:val="24"/>
              </w:rPr>
            </w:pPr>
            <w:r>
              <w:rPr>
                <w:rFonts w:hint="eastAsia" w:ascii="仿宋" w:hAnsi="仿宋" w:eastAsia="仿宋" w:cs="仿宋"/>
                <w:color w:val="333333"/>
                <w:kern w:val="0"/>
                <w:sz w:val="24"/>
                <w:lang w:bidi="ar"/>
              </w:rPr>
              <w:t> </w:t>
            </w:r>
          </w:p>
          <w:p>
            <w:pPr>
              <w:widowControl/>
              <w:spacing w:line="400" w:lineRule="atLeast"/>
              <w:ind w:firstLine="4800" w:firstLineChars="2000"/>
              <w:jc w:val="left"/>
              <w:rPr>
                <w:rFonts w:hint="eastAsia"/>
                <w:sz w:val="24"/>
              </w:rPr>
            </w:pPr>
            <w:r>
              <w:rPr>
                <w:rFonts w:hint="eastAsia" w:ascii="仿宋" w:hAnsi="仿宋" w:eastAsia="仿宋" w:cs="仿宋"/>
                <w:color w:val="333333"/>
                <w:kern w:val="0"/>
                <w:sz w:val="24"/>
                <w:lang w:bidi="ar"/>
              </w:rPr>
              <w:t>（盖  章）</w:t>
            </w:r>
          </w:p>
          <w:p>
            <w:pPr>
              <w:widowControl/>
              <w:spacing w:line="400" w:lineRule="atLeast"/>
              <w:jc w:val="right"/>
              <w:rPr>
                <w:sz w:val="24"/>
              </w:rPr>
            </w:pPr>
            <w:r>
              <w:rPr>
                <w:rFonts w:hint="eastAsia" w:ascii="仿宋" w:hAnsi="仿宋" w:eastAsia="仿宋" w:cs="仿宋"/>
                <w:color w:val="333333"/>
                <w:kern w:val="0"/>
                <w:sz w:val="24"/>
                <w:lang w:bidi="ar"/>
              </w:rPr>
              <w:t>签 字：</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年</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月</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77" w:hRule="exact"/>
        </w:trPr>
        <w:tc>
          <w:tcPr>
            <w:tcW w:w="952" w:type="dxa"/>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line="400" w:lineRule="atLeast"/>
              <w:ind w:left="-105" w:right="-105"/>
              <w:jc w:val="center"/>
              <w:rPr>
                <w:sz w:val="24"/>
              </w:rPr>
            </w:pPr>
            <w:r>
              <w:rPr>
                <w:rFonts w:hint="eastAsia" w:ascii="仿宋" w:hAnsi="仿宋" w:eastAsia="仿宋" w:cs="仿宋"/>
                <w:color w:val="333333"/>
                <w:kern w:val="0"/>
                <w:sz w:val="24"/>
                <w:lang w:bidi="ar"/>
              </w:rPr>
              <w:t>设区市级文化行政部门意见</w:t>
            </w:r>
          </w:p>
        </w:tc>
        <w:tc>
          <w:tcPr>
            <w:tcW w:w="7565" w:type="dxa"/>
            <w:gridSpan w:val="12"/>
            <w:tcBorders>
              <w:top w:val="nil"/>
              <w:left w:val="nil"/>
              <w:bottom w:val="single" w:color="000000" w:sz="8" w:space="0"/>
              <w:right w:val="single" w:color="000000" w:sz="8" w:space="0"/>
            </w:tcBorders>
            <w:tcMar>
              <w:left w:w="108" w:type="dxa"/>
              <w:right w:w="108" w:type="dxa"/>
            </w:tcMar>
            <w:vAlign w:val="center"/>
          </w:tcPr>
          <w:p>
            <w:pPr>
              <w:widowControl/>
              <w:spacing w:line="400" w:lineRule="atLeast"/>
              <w:jc w:val="left"/>
              <w:rPr>
                <w:sz w:val="24"/>
              </w:rPr>
            </w:pPr>
            <w:r>
              <w:rPr>
                <w:rFonts w:hint="eastAsia" w:ascii="仿宋" w:hAnsi="仿宋" w:eastAsia="仿宋" w:cs="仿宋"/>
                <w:color w:val="333333"/>
                <w:kern w:val="0"/>
                <w:sz w:val="24"/>
                <w:lang w:bidi="ar"/>
              </w:rPr>
              <w:t> </w:t>
            </w:r>
          </w:p>
          <w:p>
            <w:pPr>
              <w:widowControl/>
              <w:spacing w:line="400" w:lineRule="atLeast"/>
              <w:jc w:val="left"/>
              <w:rPr>
                <w:sz w:val="24"/>
              </w:rPr>
            </w:pPr>
            <w:r>
              <w:rPr>
                <w:rFonts w:hint="eastAsia" w:ascii="仿宋" w:hAnsi="仿宋" w:eastAsia="仿宋" w:cs="仿宋"/>
                <w:color w:val="333333"/>
                <w:kern w:val="0"/>
                <w:sz w:val="24"/>
                <w:lang w:bidi="ar"/>
              </w:rPr>
              <w:t> </w:t>
            </w:r>
          </w:p>
          <w:p>
            <w:pPr>
              <w:widowControl/>
              <w:spacing w:line="400" w:lineRule="atLeast"/>
              <w:jc w:val="left"/>
              <w:rPr>
                <w:sz w:val="24"/>
              </w:rPr>
            </w:pPr>
            <w:r>
              <w:rPr>
                <w:rFonts w:hint="eastAsia" w:ascii="仿宋" w:hAnsi="仿宋" w:eastAsia="仿宋" w:cs="仿宋"/>
                <w:color w:val="333333"/>
                <w:kern w:val="0"/>
                <w:sz w:val="24"/>
                <w:lang w:bidi="ar"/>
              </w:rPr>
              <w:t> </w:t>
            </w:r>
          </w:p>
          <w:p>
            <w:pPr>
              <w:widowControl/>
              <w:spacing w:line="400" w:lineRule="atLeast"/>
              <w:ind w:right="960" w:firstLine="240" w:firstLineChars="100"/>
              <w:jc w:val="center"/>
              <w:rPr>
                <w:sz w:val="24"/>
              </w:rPr>
            </w:pPr>
            <w:r>
              <w:rPr>
                <w:rFonts w:hint="eastAsia" w:ascii="仿宋" w:hAnsi="仿宋" w:eastAsia="仿宋" w:cs="仿宋"/>
                <w:color w:val="333333"/>
                <w:kern w:val="0"/>
                <w:sz w:val="24"/>
                <w:lang w:bidi="ar"/>
              </w:rPr>
              <w:t xml:space="preserve">                                     （盖  章）</w:t>
            </w:r>
          </w:p>
          <w:p>
            <w:pPr>
              <w:widowControl/>
              <w:spacing w:line="400" w:lineRule="atLeast"/>
              <w:ind w:firstLine="280"/>
              <w:jc w:val="right"/>
              <w:rPr>
                <w:sz w:val="24"/>
              </w:rPr>
            </w:pPr>
            <w:r>
              <w:rPr>
                <w:rFonts w:hint="eastAsia" w:ascii="仿宋" w:hAnsi="仿宋" w:eastAsia="仿宋" w:cs="仿宋"/>
                <w:color w:val="333333"/>
                <w:kern w:val="0"/>
                <w:sz w:val="24"/>
                <w:lang w:bidi="ar"/>
              </w:rPr>
              <w:t>签 字：</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年</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月</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791" w:hRule="exact"/>
        </w:trPr>
        <w:tc>
          <w:tcPr>
            <w:tcW w:w="952"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widowControl/>
              <w:spacing w:line="400" w:lineRule="atLeast"/>
              <w:ind w:left="-105" w:right="-105"/>
              <w:jc w:val="center"/>
              <w:rPr>
                <w:sz w:val="24"/>
              </w:rPr>
            </w:pPr>
            <w:r>
              <w:rPr>
                <w:rFonts w:hint="eastAsia" w:ascii="仿宋" w:hAnsi="仿宋" w:eastAsia="仿宋" w:cs="仿宋"/>
                <w:color w:val="333333"/>
                <w:kern w:val="0"/>
                <w:sz w:val="24"/>
                <w:lang w:bidi="ar"/>
              </w:rPr>
              <w:t>备注</w:t>
            </w:r>
          </w:p>
        </w:tc>
        <w:tc>
          <w:tcPr>
            <w:tcW w:w="7565" w:type="dxa"/>
            <w:gridSpan w:val="12"/>
            <w:tcBorders>
              <w:top w:val="single" w:color="000000" w:sz="8" w:space="0"/>
              <w:left w:val="single" w:color="000000" w:sz="8" w:space="0"/>
              <w:bottom w:val="single" w:color="000000" w:sz="8" w:space="0"/>
              <w:right w:val="single" w:color="000000" w:sz="8" w:space="0"/>
            </w:tcBorders>
            <w:tcMar>
              <w:left w:w="108" w:type="dxa"/>
              <w:right w:w="108" w:type="dxa"/>
            </w:tcMar>
            <w:vAlign w:val="top"/>
          </w:tcPr>
          <w:p>
            <w:pPr>
              <w:widowControl/>
              <w:spacing w:line="400" w:lineRule="atLeast"/>
              <w:jc w:val="left"/>
              <w:rPr>
                <w:sz w:val="24"/>
              </w:rPr>
            </w:pPr>
            <w:r>
              <w:rPr>
                <w:rFonts w:hint="eastAsia" w:ascii="仿宋" w:hAnsi="仿宋" w:eastAsia="仿宋" w:cs="仿宋"/>
                <w:color w:val="333333"/>
                <w:kern w:val="0"/>
                <w:sz w:val="24"/>
                <w:lang w:bidi="ar"/>
              </w:rPr>
              <w:t> </w:t>
            </w:r>
          </w:p>
        </w:tc>
      </w:tr>
    </w:tbl>
    <w:p>
      <w:pPr>
        <w:spacing w:line="120" w:lineRule="exact"/>
        <w:jc w:val="center"/>
        <w:rPr>
          <w:rFonts w:ascii="仿宋" w:hAnsi="仿宋" w:eastAsia="仿宋"/>
          <w:sz w:val="32"/>
          <w:szCs w:val="32"/>
        </w:rPr>
      </w:pPr>
    </w:p>
    <w:p>
      <w:bookmarkStart w:id="0" w:name="_GoBack"/>
      <w:bookmarkEnd w:id="0"/>
    </w:p>
    <w:sectPr>
      <w:pgSz w:w="11906" w:h="16838"/>
      <w:pgMar w:top="1418" w:right="1588" w:bottom="1418" w:left="1588" w:header="851" w:footer="992" w:gutter="0"/>
      <w:pgBorders>
        <w:top w:val="none" w:sz="0" w:space="0"/>
        <w:left w:val="none" w:sz="0" w:space="0"/>
        <w:bottom w:val="none" w:sz="0" w:space="0"/>
        <w:right w:val="none" w:sz="0" w:space="0"/>
      </w:pgBorders>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A65E4"/>
    <w:rsid w:val="0F587E2D"/>
    <w:rsid w:val="103F0AB6"/>
    <w:rsid w:val="1A1A65E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rFonts w:ascii="Times New Roman" w:hAnsi="Times New Roman"/>
      <w:kern w:val="0"/>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11\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2018-05-28T02:08:00Z</dcterms:created>
  <dc:creator>解薇</dc:creator>
  <cp:lastModifiedBy>解薇</cp:lastModifiedBy>
  <cp:lastPrinted>2018-06-13T03:22:00Z</cp:lastPrinted>
  <dcterms:modified xsi:type="dcterms:W3CDTF">2018-06-13T03:40:50Z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